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5F" w:rsidRDefault="00B8467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08.55pt;margin-top:5.2pt;width:243.75pt;height:32.45pt;z-index:251660288" fillcolor="black [3213]" strokecolor="red">
            <v:shadow opacity="52429f"/>
            <v:textpath style="font-family:&quot;Bookman Old Style&quot;;font-weight:bold;v-text-kern:t" trim="t" fitpath="t" string="APBDesa&#10;DESA MELIKAN"/>
          </v:shape>
        </w:pict>
      </w:r>
      <w:r w:rsidR="003040A9"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11430</wp:posOffset>
            </wp:positionV>
            <wp:extent cx="2486025" cy="2486025"/>
            <wp:effectExtent l="19050" t="0" r="9525" b="0"/>
            <wp:wrapNone/>
            <wp:docPr id="31" name="Picture 31" descr="C:\Users\BEROX\Pictures\IMG_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BEROX\Pictures\IMG_39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55F" w:rsidRDefault="00E01E6B">
      <w:r>
        <w:rPr>
          <w:noProof/>
        </w:rPr>
        <w:pict>
          <v:shape id="_x0000_s1027" type="#_x0000_t136" style="position:absolute;margin-left:226.65pt;margin-top:23.5pt;width:403.5pt;height:27.75pt;z-index:251662336" fillcolor="red" strokecolor="red">
            <v:shadow color="#868686"/>
            <v:textpath style="font-family:&quot;Arial Black&quot;;font-size:28pt;font-weight:bold;v-text-kern:t" trim="t" fitpath="t" string="Kecamatan Rongkop Kabupaten Gunungkidul&#10;Tahun Anggaran 2018"/>
          </v:shape>
        </w:pict>
      </w:r>
    </w:p>
    <w:p w:rsidR="006E01DE" w:rsidRDefault="006E01DE" w:rsidP="0018355F">
      <w:pPr>
        <w:jc w:val="center"/>
      </w:pPr>
    </w:p>
    <w:p w:rsidR="00A45C5E" w:rsidRPr="00A45C5E" w:rsidRDefault="005B7937" w:rsidP="00B84676">
      <w:pPr>
        <w:spacing w:after="0" w:line="240" w:lineRule="auto"/>
        <w:ind w:left="10915"/>
        <w:rPr>
          <w:rFonts w:ascii="Broadway" w:hAnsi="Broadway"/>
          <w:b/>
          <w:color w:val="FF0000"/>
          <w:sz w:val="32"/>
          <w:szCs w:val="32"/>
        </w:rPr>
      </w:pPr>
      <w:r>
        <w:rPr>
          <w:rFonts w:ascii="Broadway" w:hAnsi="Broadway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13335</wp:posOffset>
            </wp:positionV>
            <wp:extent cx="4286250" cy="1524000"/>
            <wp:effectExtent l="19050" t="0" r="0" b="0"/>
            <wp:wrapNone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A45C5E" w:rsidRPr="00A45C5E">
        <w:rPr>
          <w:rFonts w:ascii="Broadway" w:hAnsi="Broadway"/>
          <w:b/>
          <w:color w:val="FF0000"/>
          <w:sz w:val="32"/>
          <w:szCs w:val="32"/>
        </w:rPr>
        <w:t>PENDAPATAN</w:t>
      </w:r>
    </w:p>
    <w:p w:rsidR="00A45C5E" w:rsidRPr="00B84676" w:rsidRDefault="00A45C5E" w:rsidP="00B84676">
      <w:pPr>
        <w:spacing w:before="60" w:after="60" w:line="240" w:lineRule="auto"/>
        <w:ind w:left="10915"/>
        <w:rPr>
          <w:rFonts w:ascii="Arial Black" w:hAnsi="Arial Black"/>
          <w:b/>
          <w:color w:val="FF0000"/>
          <w:sz w:val="18"/>
          <w:szCs w:val="18"/>
        </w:rPr>
      </w:pPr>
      <w:proofErr w:type="gramStart"/>
      <w:r w:rsidRPr="00B84676">
        <w:rPr>
          <w:rFonts w:ascii="Arial Black" w:hAnsi="Arial Black"/>
          <w:b/>
          <w:color w:val="FF0000"/>
          <w:sz w:val="18"/>
          <w:szCs w:val="18"/>
        </w:rPr>
        <w:t>PENDAPATAN ASLI DESA</w:t>
      </w:r>
      <w:r w:rsidR="00724313" w:rsidRPr="00B84676">
        <w:rPr>
          <w:rFonts w:ascii="Arial Black" w:hAnsi="Arial Black"/>
          <w:b/>
          <w:color w:val="FF0000"/>
          <w:sz w:val="18"/>
          <w:szCs w:val="18"/>
        </w:rPr>
        <w:tab/>
      </w:r>
      <w:r w:rsidR="00724313" w:rsidRPr="00B84676">
        <w:rPr>
          <w:rFonts w:ascii="Arial Black" w:hAnsi="Arial Black"/>
          <w:b/>
          <w:color w:val="FF0000"/>
          <w:sz w:val="18"/>
          <w:szCs w:val="18"/>
        </w:rPr>
        <w:tab/>
      </w:r>
      <w:r w:rsidR="00A5238C" w:rsidRPr="00B84676">
        <w:rPr>
          <w:rFonts w:ascii="Arial Black" w:hAnsi="Arial Black"/>
          <w:b/>
          <w:color w:val="FF0000"/>
          <w:sz w:val="18"/>
          <w:szCs w:val="18"/>
        </w:rPr>
        <w:tab/>
      </w:r>
      <w:proofErr w:type="spellStart"/>
      <w:r w:rsidR="00724313" w:rsidRPr="00B84676">
        <w:rPr>
          <w:rFonts w:ascii="Arial Black" w:hAnsi="Arial Black"/>
          <w:b/>
          <w:color w:val="FF0000"/>
          <w:sz w:val="18"/>
          <w:szCs w:val="18"/>
        </w:rPr>
        <w:t>Rp</w:t>
      </w:r>
      <w:proofErr w:type="spellEnd"/>
      <w:r w:rsidR="00724313" w:rsidRPr="00B84676">
        <w:rPr>
          <w:rFonts w:ascii="Arial Black" w:hAnsi="Arial Black"/>
          <w:b/>
          <w:color w:val="FF0000"/>
          <w:sz w:val="18"/>
          <w:szCs w:val="18"/>
        </w:rPr>
        <w:t>.</w:t>
      </w:r>
      <w:proofErr w:type="gramEnd"/>
      <w:r w:rsidR="00724313" w:rsidRPr="00B84676">
        <w:rPr>
          <w:rFonts w:ascii="Arial Black" w:hAnsi="Arial Black"/>
          <w:b/>
          <w:color w:val="FF0000"/>
          <w:sz w:val="18"/>
          <w:szCs w:val="18"/>
        </w:rPr>
        <w:t xml:space="preserve">   </w:t>
      </w:r>
      <w:r w:rsidR="00337858" w:rsidRPr="00B84676">
        <w:rPr>
          <w:rFonts w:ascii="Arial Black" w:hAnsi="Arial Black"/>
          <w:b/>
          <w:color w:val="FF0000"/>
          <w:sz w:val="18"/>
          <w:szCs w:val="18"/>
        </w:rPr>
        <w:t>15.500.000</w:t>
      </w:r>
      <w:r w:rsidR="00724313" w:rsidRPr="00B84676">
        <w:rPr>
          <w:rFonts w:ascii="Arial Black" w:hAnsi="Arial Black"/>
          <w:b/>
          <w:color w:val="FF0000"/>
          <w:sz w:val="18"/>
          <w:szCs w:val="18"/>
        </w:rPr>
        <w:t>,-</w:t>
      </w:r>
      <w:r w:rsidR="00A90C41" w:rsidRPr="00B8467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45C5E" w:rsidRPr="00B84676" w:rsidRDefault="00A45C5E" w:rsidP="00B84676">
      <w:pPr>
        <w:spacing w:before="60" w:after="60" w:line="240" w:lineRule="auto"/>
        <w:ind w:left="10915"/>
        <w:rPr>
          <w:rFonts w:ascii="Arial Black" w:hAnsi="Arial Black"/>
          <w:b/>
          <w:color w:val="FF0000"/>
          <w:sz w:val="18"/>
          <w:szCs w:val="18"/>
        </w:rPr>
      </w:pPr>
      <w:r w:rsidRPr="00B84676">
        <w:rPr>
          <w:rFonts w:ascii="Arial Black" w:hAnsi="Arial Black"/>
          <w:b/>
          <w:color w:val="FF0000"/>
          <w:sz w:val="18"/>
          <w:szCs w:val="18"/>
        </w:rPr>
        <w:t>DANA DESA DARI APBN</w:t>
      </w:r>
      <w:r w:rsidR="00724313" w:rsidRPr="00B84676">
        <w:rPr>
          <w:rFonts w:ascii="Arial Black" w:hAnsi="Arial Black"/>
          <w:b/>
          <w:color w:val="FF0000"/>
          <w:sz w:val="18"/>
          <w:szCs w:val="18"/>
        </w:rPr>
        <w:tab/>
      </w:r>
      <w:r w:rsidR="00724313" w:rsidRPr="00B84676">
        <w:rPr>
          <w:rFonts w:ascii="Arial Black" w:hAnsi="Arial Black"/>
          <w:b/>
          <w:color w:val="FF0000"/>
          <w:sz w:val="18"/>
          <w:szCs w:val="18"/>
        </w:rPr>
        <w:tab/>
      </w:r>
      <w:r w:rsidR="00724313" w:rsidRPr="00B84676">
        <w:rPr>
          <w:rFonts w:ascii="Arial Black" w:hAnsi="Arial Black"/>
          <w:b/>
          <w:color w:val="FF0000"/>
          <w:sz w:val="18"/>
          <w:szCs w:val="18"/>
        </w:rPr>
        <w:tab/>
      </w:r>
      <w:proofErr w:type="spellStart"/>
      <w:r w:rsidR="00724313" w:rsidRPr="00B84676">
        <w:rPr>
          <w:rFonts w:ascii="Arial Black" w:hAnsi="Arial Black"/>
          <w:b/>
          <w:color w:val="FF0000"/>
          <w:sz w:val="18"/>
          <w:szCs w:val="18"/>
        </w:rPr>
        <w:t>Rp</w:t>
      </w:r>
      <w:proofErr w:type="spellEnd"/>
      <w:r w:rsidR="00724313" w:rsidRPr="00B84676">
        <w:rPr>
          <w:rFonts w:ascii="Arial Black" w:hAnsi="Arial Black"/>
          <w:b/>
          <w:color w:val="FF0000"/>
          <w:sz w:val="18"/>
          <w:szCs w:val="18"/>
        </w:rPr>
        <w:t xml:space="preserve">. </w:t>
      </w:r>
      <w:r w:rsidR="00337858" w:rsidRPr="00B84676">
        <w:rPr>
          <w:rFonts w:ascii="Arial Black" w:hAnsi="Arial Black"/>
          <w:b/>
          <w:color w:val="FF0000"/>
          <w:sz w:val="18"/>
          <w:szCs w:val="18"/>
        </w:rPr>
        <w:t>937.162.000</w:t>
      </w:r>
      <w:r w:rsidR="00724313" w:rsidRPr="00B84676">
        <w:rPr>
          <w:rFonts w:ascii="Arial Black" w:hAnsi="Arial Black"/>
          <w:b/>
          <w:color w:val="FF0000"/>
          <w:sz w:val="18"/>
          <w:szCs w:val="18"/>
        </w:rPr>
        <w:t>,-</w:t>
      </w:r>
    </w:p>
    <w:p w:rsidR="00A45C5E" w:rsidRPr="00B84676" w:rsidRDefault="00A45C5E" w:rsidP="00B84676">
      <w:pPr>
        <w:spacing w:before="60" w:after="60" w:line="240" w:lineRule="auto"/>
        <w:ind w:left="10915"/>
        <w:rPr>
          <w:rFonts w:ascii="Arial Black" w:hAnsi="Arial Black"/>
          <w:b/>
          <w:color w:val="FF0000"/>
          <w:sz w:val="18"/>
          <w:szCs w:val="18"/>
        </w:rPr>
      </w:pPr>
      <w:proofErr w:type="gramStart"/>
      <w:r w:rsidRPr="00B84676">
        <w:rPr>
          <w:rFonts w:ascii="Arial Black" w:hAnsi="Arial Black"/>
          <w:b/>
          <w:color w:val="FF0000"/>
          <w:sz w:val="18"/>
          <w:szCs w:val="18"/>
        </w:rPr>
        <w:t>BAGI HASIL PAJAK DAN RETRIBUSI</w:t>
      </w:r>
      <w:r w:rsidR="00724313" w:rsidRPr="00B84676">
        <w:rPr>
          <w:rFonts w:ascii="Arial Black" w:hAnsi="Arial Black"/>
          <w:b/>
          <w:color w:val="FF0000"/>
          <w:sz w:val="18"/>
          <w:szCs w:val="18"/>
        </w:rPr>
        <w:tab/>
      </w:r>
      <w:proofErr w:type="spellStart"/>
      <w:r w:rsidR="00724313" w:rsidRPr="00B84676">
        <w:rPr>
          <w:rFonts w:ascii="Arial Black" w:hAnsi="Arial Black"/>
          <w:b/>
          <w:color w:val="FF0000"/>
          <w:sz w:val="18"/>
          <w:szCs w:val="18"/>
        </w:rPr>
        <w:t>Rp</w:t>
      </w:r>
      <w:proofErr w:type="spellEnd"/>
      <w:r w:rsidR="00724313" w:rsidRPr="00B84676">
        <w:rPr>
          <w:rFonts w:ascii="Arial Black" w:hAnsi="Arial Black"/>
          <w:b/>
          <w:color w:val="FF0000"/>
          <w:sz w:val="18"/>
          <w:szCs w:val="18"/>
        </w:rPr>
        <w:t>.</w:t>
      </w:r>
      <w:proofErr w:type="gramEnd"/>
      <w:r w:rsidR="00724313" w:rsidRPr="00B84676">
        <w:rPr>
          <w:rFonts w:ascii="Arial Black" w:hAnsi="Arial Black"/>
          <w:b/>
          <w:color w:val="FF0000"/>
          <w:sz w:val="18"/>
          <w:szCs w:val="18"/>
        </w:rPr>
        <w:t xml:space="preserve">   4</w:t>
      </w:r>
      <w:r w:rsidR="00337858" w:rsidRPr="00B84676">
        <w:rPr>
          <w:rFonts w:ascii="Arial Black" w:hAnsi="Arial Black"/>
          <w:b/>
          <w:color w:val="FF0000"/>
          <w:sz w:val="18"/>
          <w:szCs w:val="18"/>
        </w:rPr>
        <w:t>5.804.300</w:t>
      </w:r>
      <w:r w:rsidR="00724313" w:rsidRPr="00B84676">
        <w:rPr>
          <w:rFonts w:ascii="Arial Black" w:hAnsi="Arial Black"/>
          <w:b/>
          <w:color w:val="FF0000"/>
          <w:sz w:val="18"/>
          <w:szCs w:val="18"/>
        </w:rPr>
        <w:t>,-</w:t>
      </w:r>
    </w:p>
    <w:p w:rsidR="00A45C5E" w:rsidRPr="00B84676" w:rsidRDefault="00A45C5E" w:rsidP="00B84676">
      <w:pPr>
        <w:spacing w:before="60" w:after="60" w:line="240" w:lineRule="auto"/>
        <w:ind w:left="10915"/>
        <w:rPr>
          <w:rFonts w:ascii="Arial Black" w:hAnsi="Arial Black"/>
          <w:b/>
          <w:color w:val="FF0000"/>
          <w:sz w:val="18"/>
          <w:szCs w:val="18"/>
        </w:rPr>
      </w:pPr>
      <w:r w:rsidRPr="00B84676">
        <w:rPr>
          <w:rFonts w:ascii="Arial Black" w:hAnsi="Arial Black"/>
          <w:b/>
          <w:color w:val="FF0000"/>
          <w:sz w:val="18"/>
          <w:szCs w:val="18"/>
        </w:rPr>
        <w:t>ALOKASI DANA DESA (ADD)</w:t>
      </w:r>
      <w:r w:rsidR="00724313" w:rsidRPr="00B84676">
        <w:rPr>
          <w:rFonts w:ascii="Arial Black" w:hAnsi="Arial Black"/>
          <w:b/>
          <w:color w:val="FF0000"/>
          <w:sz w:val="18"/>
          <w:szCs w:val="18"/>
        </w:rPr>
        <w:tab/>
      </w:r>
      <w:r w:rsidR="00B84676">
        <w:rPr>
          <w:rFonts w:ascii="Arial Black" w:hAnsi="Arial Black"/>
          <w:b/>
          <w:color w:val="FF0000"/>
          <w:sz w:val="18"/>
          <w:szCs w:val="18"/>
        </w:rPr>
        <w:tab/>
      </w:r>
      <w:r w:rsidR="00724313" w:rsidRPr="00B84676">
        <w:rPr>
          <w:rFonts w:ascii="Arial Black" w:hAnsi="Arial Black"/>
          <w:b/>
          <w:color w:val="FF0000"/>
          <w:sz w:val="18"/>
          <w:szCs w:val="18"/>
        </w:rPr>
        <w:tab/>
      </w:r>
      <w:proofErr w:type="spellStart"/>
      <w:r w:rsidR="00724313" w:rsidRPr="00B84676">
        <w:rPr>
          <w:rFonts w:ascii="Arial Black" w:hAnsi="Arial Black"/>
          <w:b/>
          <w:color w:val="FF0000"/>
          <w:sz w:val="18"/>
          <w:szCs w:val="18"/>
        </w:rPr>
        <w:t>Rp</w:t>
      </w:r>
      <w:proofErr w:type="spellEnd"/>
      <w:r w:rsidR="00724313" w:rsidRPr="00B84676">
        <w:rPr>
          <w:rFonts w:ascii="Arial Black" w:hAnsi="Arial Black"/>
          <w:b/>
          <w:color w:val="FF0000"/>
          <w:sz w:val="18"/>
          <w:szCs w:val="18"/>
        </w:rPr>
        <w:t>. 6</w:t>
      </w:r>
      <w:r w:rsidR="00337858" w:rsidRPr="00B84676">
        <w:rPr>
          <w:rFonts w:ascii="Arial Black" w:hAnsi="Arial Black"/>
          <w:b/>
          <w:color w:val="FF0000"/>
          <w:sz w:val="18"/>
          <w:szCs w:val="18"/>
        </w:rPr>
        <w:t>60.911.800</w:t>
      </w:r>
      <w:r w:rsidR="00724313" w:rsidRPr="00B84676">
        <w:rPr>
          <w:rFonts w:ascii="Arial Black" w:hAnsi="Arial Black"/>
          <w:b/>
          <w:color w:val="FF0000"/>
          <w:sz w:val="18"/>
          <w:szCs w:val="18"/>
        </w:rPr>
        <w:t>,-</w:t>
      </w:r>
      <w:r w:rsidR="00F94345" w:rsidRPr="00B84676">
        <w:rPr>
          <w:rFonts w:ascii="Arial Black" w:eastAsia="Times New Roman" w:hAnsi="Arial Black" w:cs="Times New Roman"/>
          <w:snapToGrid w:val="0"/>
          <w:color w:val="FF000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  <w:t xml:space="preserve"> </w:t>
      </w:r>
    </w:p>
    <w:p w:rsidR="00A45C5E" w:rsidRPr="00B84676" w:rsidRDefault="00A45C5E" w:rsidP="00B84676">
      <w:pPr>
        <w:spacing w:before="60" w:after="60" w:line="240" w:lineRule="auto"/>
        <w:ind w:left="10915"/>
        <w:rPr>
          <w:rFonts w:ascii="Arial Black" w:hAnsi="Arial Black"/>
          <w:b/>
          <w:color w:val="FF0000"/>
          <w:sz w:val="18"/>
          <w:szCs w:val="18"/>
        </w:rPr>
      </w:pPr>
      <w:proofErr w:type="gramStart"/>
      <w:r w:rsidRPr="00B84676">
        <w:rPr>
          <w:rFonts w:ascii="Arial Black" w:hAnsi="Arial Black"/>
          <w:b/>
          <w:color w:val="FF0000"/>
          <w:sz w:val="18"/>
          <w:szCs w:val="18"/>
        </w:rPr>
        <w:t>PENDAPATAN LAIN-LAIN</w:t>
      </w:r>
      <w:r w:rsidRPr="00B84676">
        <w:rPr>
          <w:rFonts w:ascii="Arial Black" w:hAnsi="Arial Black"/>
          <w:b/>
          <w:color w:val="FF0000"/>
          <w:sz w:val="18"/>
          <w:szCs w:val="18"/>
        </w:rPr>
        <w:tab/>
      </w:r>
      <w:r w:rsidRPr="00B84676">
        <w:rPr>
          <w:rFonts w:ascii="Arial Black" w:hAnsi="Arial Black"/>
          <w:b/>
          <w:color w:val="FF0000"/>
          <w:sz w:val="18"/>
          <w:szCs w:val="18"/>
        </w:rPr>
        <w:tab/>
      </w:r>
      <w:r w:rsidR="00A5238C" w:rsidRPr="00B84676">
        <w:rPr>
          <w:rFonts w:ascii="Arial Black" w:hAnsi="Arial Black"/>
          <w:b/>
          <w:color w:val="FF0000"/>
          <w:sz w:val="18"/>
          <w:szCs w:val="18"/>
        </w:rPr>
        <w:tab/>
      </w:r>
      <w:proofErr w:type="spellStart"/>
      <w:r w:rsidRPr="00B84676">
        <w:rPr>
          <w:rFonts w:ascii="Arial Black" w:hAnsi="Arial Black"/>
          <w:b/>
          <w:color w:val="FF0000"/>
          <w:sz w:val="18"/>
          <w:szCs w:val="18"/>
        </w:rPr>
        <w:t>Rp</w:t>
      </w:r>
      <w:proofErr w:type="spellEnd"/>
      <w:r w:rsidRPr="00B84676">
        <w:rPr>
          <w:rFonts w:ascii="Arial Black" w:hAnsi="Arial Black"/>
          <w:b/>
          <w:color w:val="FF0000"/>
          <w:sz w:val="18"/>
          <w:szCs w:val="18"/>
        </w:rPr>
        <w:t>.</w:t>
      </w:r>
      <w:proofErr w:type="gramEnd"/>
      <w:r w:rsidRPr="00B84676">
        <w:rPr>
          <w:rFonts w:ascii="Arial Black" w:hAnsi="Arial Black"/>
          <w:b/>
          <w:color w:val="FF0000"/>
          <w:sz w:val="18"/>
          <w:szCs w:val="18"/>
        </w:rPr>
        <w:t xml:space="preserve"> </w:t>
      </w:r>
      <w:r w:rsidR="00724313" w:rsidRPr="00B84676">
        <w:rPr>
          <w:rFonts w:ascii="Arial Black" w:hAnsi="Arial Black"/>
          <w:b/>
          <w:color w:val="FF0000"/>
          <w:sz w:val="18"/>
          <w:szCs w:val="18"/>
        </w:rPr>
        <w:t xml:space="preserve">  </w:t>
      </w:r>
      <w:r w:rsidR="00337858" w:rsidRPr="00B84676">
        <w:rPr>
          <w:rFonts w:ascii="Arial Black" w:hAnsi="Arial Black"/>
          <w:b/>
          <w:color w:val="FF0000"/>
          <w:sz w:val="18"/>
          <w:szCs w:val="18"/>
        </w:rPr>
        <w:t>23.824.000</w:t>
      </w:r>
      <w:r w:rsidR="00724313" w:rsidRPr="00B84676">
        <w:rPr>
          <w:rFonts w:ascii="Arial Black" w:hAnsi="Arial Black"/>
          <w:b/>
          <w:color w:val="FF0000"/>
          <w:sz w:val="18"/>
          <w:szCs w:val="18"/>
        </w:rPr>
        <w:t>,-</w:t>
      </w:r>
    </w:p>
    <w:p w:rsidR="00FD1F33" w:rsidRPr="00B84676" w:rsidRDefault="00724313" w:rsidP="00B84676">
      <w:pPr>
        <w:spacing w:before="60" w:after="60" w:line="240" w:lineRule="auto"/>
        <w:ind w:left="10915"/>
        <w:rPr>
          <w:rFonts w:ascii="Arial Black" w:hAnsi="Arial Black" w:cs="Aharoni"/>
          <w:b/>
          <w:color w:val="FF0000"/>
          <w:sz w:val="32"/>
          <w:szCs w:val="32"/>
        </w:rPr>
      </w:pPr>
      <w:proofErr w:type="spellStart"/>
      <w:r w:rsidRPr="00B84676">
        <w:rPr>
          <w:rFonts w:ascii="Arial Black" w:hAnsi="Arial Black" w:cs="Aharoni"/>
          <w:b/>
          <w:color w:val="FF0000"/>
          <w:sz w:val="32"/>
          <w:szCs w:val="32"/>
        </w:rPr>
        <w:t>Rp</w:t>
      </w:r>
      <w:proofErr w:type="spellEnd"/>
      <w:r w:rsidRPr="00B84676">
        <w:rPr>
          <w:rFonts w:ascii="Arial Black" w:hAnsi="Arial Black" w:cs="Aharoni"/>
          <w:b/>
          <w:color w:val="FF0000"/>
          <w:sz w:val="32"/>
          <w:szCs w:val="32"/>
        </w:rPr>
        <w:t>. 1.6</w:t>
      </w:r>
      <w:r w:rsidR="00337858" w:rsidRPr="00B84676">
        <w:rPr>
          <w:rFonts w:ascii="Arial Black" w:hAnsi="Arial Black" w:cs="Aharoni"/>
          <w:b/>
          <w:color w:val="FF0000"/>
          <w:sz w:val="32"/>
          <w:szCs w:val="32"/>
        </w:rPr>
        <w:t>8</w:t>
      </w:r>
      <w:r w:rsidRPr="00B84676">
        <w:rPr>
          <w:rFonts w:ascii="Arial Black" w:hAnsi="Arial Black" w:cs="Aharoni"/>
          <w:b/>
          <w:color w:val="FF0000"/>
          <w:sz w:val="32"/>
          <w:szCs w:val="32"/>
        </w:rPr>
        <w:t>3.</w:t>
      </w:r>
      <w:r w:rsidR="00337858" w:rsidRPr="00B84676">
        <w:rPr>
          <w:rFonts w:ascii="Arial Black" w:hAnsi="Arial Black" w:cs="Aharoni"/>
          <w:b/>
          <w:color w:val="FF0000"/>
          <w:sz w:val="32"/>
          <w:szCs w:val="32"/>
        </w:rPr>
        <w:t>202.1</w:t>
      </w:r>
      <w:r w:rsidRPr="00B84676">
        <w:rPr>
          <w:rFonts w:ascii="Arial Black" w:hAnsi="Arial Black" w:cs="Aharoni"/>
          <w:b/>
          <w:color w:val="FF0000"/>
          <w:sz w:val="32"/>
          <w:szCs w:val="32"/>
        </w:rPr>
        <w:t>00,-</w:t>
      </w:r>
    </w:p>
    <w:tbl>
      <w:tblPr>
        <w:tblStyle w:val="TableGrid"/>
        <w:tblW w:w="17685" w:type="dxa"/>
        <w:tblLayout w:type="fixed"/>
        <w:tblLook w:val="04A0"/>
      </w:tblPr>
      <w:tblGrid>
        <w:gridCol w:w="4928"/>
        <w:gridCol w:w="1367"/>
        <w:gridCol w:w="4586"/>
        <w:gridCol w:w="1418"/>
        <w:gridCol w:w="4018"/>
        <w:gridCol w:w="1368"/>
      </w:tblGrid>
      <w:tr w:rsidR="000255F6" w:rsidTr="00BD7C98">
        <w:tc>
          <w:tcPr>
            <w:tcW w:w="62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55F6" w:rsidRPr="00BD7C98" w:rsidRDefault="00E01E6B" w:rsidP="004477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BD7C98">
              <w:rPr>
                <w:rFonts w:ascii="Arial Black" w:hAnsi="Arial Black"/>
                <w:b/>
                <w:noProof/>
                <w:sz w:val="20"/>
                <w:szCs w:val="20"/>
              </w:rPr>
              <w:pict>
                <v:shape id="_x0000_s1034" type="#_x0000_t136" style="position:absolute;margin-left:264.15pt;margin-top:3.7pt;width:36pt;height:23.25pt;z-index:251671552" fillcolor="black [3213]" strokecolor="red">
                  <v:shadow color="#868686"/>
                  <v:textpath style="font-family:&quot;Arial Black&quot;;v-text-kern:t" trim="t" fitpath="t" string="37,9%"/>
                </v:shape>
              </w:pict>
            </w:r>
            <w:r w:rsidR="000255F6" w:rsidRPr="00BD7C98">
              <w:rPr>
                <w:rFonts w:ascii="Arial Black" w:hAnsi="Arial Black"/>
                <w:b/>
                <w:sz w:val="20"/>
                <w:szCs w:val="20"/>
              </w:rPr>
              <w:t>BIDANG PENYELENGGARAAN PEMERINTAHAN</w:t>
            </w:r>
          </w:p>
          <w:p w:rsidR="000255F6" w:rsidRPr="00BD7C98" w:rsidRDefault="00B84676" w:rsidP="00447735">
            <w:r w:rsidRPr="00BD7C98">
              <w:rPr>
                <w:rFonts w:ascii="Broadway" w:hAnsi="Broadway"/>
                <w:b/>
              </w:rPr>
              <w:pict>
                <v:shape id="_x0000_i1025" type="#_x0000_t136" style="width:207.75pt;height:12.75pt" fillcolor="lime">
                  <v:shadow color="#868686"/>
                  <v:textpath style="font-family:&quot;Arial Black&quot;;font-size:14pt;v-text-kern:t" trim="t" fitpath="t" string="Rp. 628.803.145,-"/>
                </v:shape>
              </w:pict>
            </w:r>
          </w:p>
        </w:tc>
        <w:tc>
          <w:tcPr>
            <w:tcW w:w="60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55F6" w:rsidRPr="00BD7C98" w:rsidRDefault="00E01E6B" w:rsidP="00840DEB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BD7C98">
              <w:rPr>
                <w:rFonts w:ascii="Arial Black" w:hAnsi="Arial Black"/>
                <w:b/>
                <w:noProof/>
                <w:sz w:val="20"/>
                <w:szCs w:val="20"/>
              </w:rPr>
              <w:pict>
                <v:shape id="_x0000_s1035" type="#_x0000_t136" style="position:absolute;margin-left:254.65pt;margin-top:3.7pt;width:36pt;height:23.25pt;z-index:251672576;mso-position-horizontal-relative:text;mso-position-vertical-relative:text" fillcolor="black [3213]" strokecolor="#e36c0a [2409]">
                  <v:shadow color="#868686"/>
                  <v:textpath style="font-family:&quot;Arial Black&quot;;v-text-kern:t" trim="t" fitpath="t" string="34,0%"/>
                </v:shape>
              </w:pict>
            </w:r>
            <w:r w:rsidR="000255F6" w:rsidRPr="00BD7C98">
              <w:rPr>
                <w:rFonts w:ascii="Arial Black" w:hAnsi="Arial Black"/>
                <w:b/>
                <w:sz w:val="20"/>
                <w:szCs w:val="20"/>
              </w:rPr>
              <w:t>BIDANG PELAKSANAAN PEMBANGUNAN DESA</w:t>
            </w:r>
          </w:p>
          <w:p w:rsidR="000255F6" w:rsidRPr="00BD7C98" w:rsidRDefault="00B84676" w:rsidP="00840DEB">
            <w:r w:rsidRPr="00BD7C98">
              <w:rPr>
                <w:rFonts w:ascii="Broadway" w:hAnsi="Broadway"/>
                <w:b/>
              </w:rPr>
              <w:pict>
                <v:shape id="_x0000_i1026" type="#_x0000_t136" style="width:207.75pt;height:12.75pt" fillcolor="lime">
                  <v:shadow color="#868686"/>
                  <v:textpath style="font-family:&quot;Arial Black&quot;;font-size:14pt;v-text-kern:t" trim="t" fitpath="t" string="Rp. 564.601.000,-"/>
                </v:shape>
              </w:pic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55F6" w:rsidRPr="00BD7C98" w:rsidRDefault="00E01E6B" w:rsidP="00840DEB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BD7C98">
              <w:rPr>
                <w:rFonts w:ascii="Arial Black" w:hAnsi="Arial Black"/>
                <w:b/>
                <w:noProof/>
                <w:sz w:val="20"/>
                <w:szCs w:val="20"/>
              </w:rPr>
              <w:pict>
                <v:shape id="_x0000_s1037" type="#_x0000_t136" style="position:absolute;margin-left:222.95pt;margin-top:3.7pt;width:36pt;height:23.25pt;z-index:251674624;mso-position-horizontal-relative:text;mso-position-vertical-relative:text" fillcolor="black [3213]" strokecolor="red">
                  <v:shadow color="#868686"/>
                  <v:textpath style="font-family:&quot;Arial Black&quot;;v-text-kern:t" trim="t" fitpath="t" string="22,9%"/>
                </v:shape>
              </w:pict>
            </w:r>
            <w:r w:rsidR="000255F6" w:rsidRPr="00BD7C98">
              <w:rPr>
                <w:rFonts w:ascii="Arial Black" w:hAnsi="Arial Black"/>
                <w:b/>
                <w:sz w:val="20"/>
                <w:szCs w:val="20"/>
              </w:rPr>
              <w:t>BIDANG PEMBERDAYAAN MASYARAKAT</w:t>
            </w:r>
          </w:p>
          <w:p w:rsidR="000255F6" w:rsidRPr="00BD7C98" w:rsidRDefault="00B84676" w:rsidP="00840DEB">
            <w:r w:rsidRPr="00BD7C98">
              <w:rPr>
                <w:rFonts w:ascii="Broadway" w:hAnsi="Broadway"/>
                <w:b/>
              </w:rPr>
              <w:pict>
                <v:shape id="_x0000_i1027" type="#_x0000_t136" style="width:207.75pt;height:12.75pt" fillcolor="lime">
                  <v:shadow color="#868686"/>
                  <v:textpath style="font-family:&quot;Arial Black&quot;;font-size:14pt;v-text-kern:t" trim="t" fitpath="t" string="Rp. 380.692.150,-"/>
                </v:shape>
              </w:pict>
            </w:r>
          </w:p>
        </w:tc>
      </w:tr>
      <w:tr w:rsidR="000255F6" w:rsidTr="00BD7C98"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255F6" w:rsidRPr="00BD7C98" w:rsidRDefault="000255F6" w:rsidP="008B24E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PENGHASILAN TETAP DAN TUNJANGAN KADES &amp; PERANGKAT DESA</w:t>
            </w:r>
          </w:p>
          <w:p w:rsidR="000255F6" w:rsidRPr="00BD7C98" w:rsidRDefault="000255F6" w:rsidP="008B24E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TUNJANGAN DAN OPERASIONAL BPD</w:t>
            </w:r>
          </w:p>
          <w:p w:rsidR="000255F6" w:rsidRPr="00BD7C98" w:rsidRDefault="000255F6" w:rsidP="008B24E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OPERASIONAL PEMERINTAH DESA</w:t>
            </w:r>
          </w:p>
          <w:p w:rsidR="000255F6" w:rsidRPr="00BD7C98" w:rsidRDefault="000255F6" w:rsidP="008B24E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PENYEDIAAN JASA PERBAIKAN PERALATAN KERJA</w:t>
            </w:r>
          </w:p>
          <w:p w:rsidR="000255F6" w:rsidRPr="00BD7C98" w:rsidRDefault="000255F6" w:rsidP="008B24E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PENGADAAN PERLENGKAPAN GEDUNG KANTOR DESA</w:t>
            </w:r>
          </w:p>
          <w:p w:rsidR="000255F6" w:rsidRPr="00BD7C98" w:rsidRDefault="000255F6" w:rsidP="008B24E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PENGADAAN PERALATAN KERJA</w:t>
            </w:r>
          </w:p>
          <w:p w:rsidR="000255F6" w:rsidRPr="00BD7C98" w:rsidRDefault="000255F6" w:rsidP="008B24E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PEMBANGUNAN BALAI DESA</w:t>
            </w:r>
          </w:p>
          <w:p w:rsidR="000255F6" w:rsidRPr="00BD7C98" w:rsidRDefault="000255F6" w:rsidP="008B24E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PEMELIHARAAN RUTIN/BERKALA KENDARAAN DINAS/OPERASIONAL</w:t>
            </w:r>
          </w:p>
          <w:p w:rsidR="000255F6" w:rsidRPr="00BD7C98" w:rsidRDefault="000255F6" w:rsidP="008B24E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OPERASIONAL RT DAN RW</w:t>
            </w:r>
          </w:p>
          <w:p w:rsidR="000255F6" w:rsidRPr="00BD7C98" w:rsidRDefault="000255F6" w:rsidP="008B24E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OPERASIONAL PKK</w:t>
            </w:r>
          </w:p>
          <w:p w:rsidR="000255F6" w:rsidRDefault="000255F6" w:rsidP="008B24E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OPERASIONAL LPMD</w:t>
            </w:r>
          </w:p>
          <w:p w:rsidR="00BF65B1" w:rsidRPr="00BD7C98" w:rsidRDefault="00BF65B1" w:rsidP="008B2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OPERASIONAL KARANG TARUNA</w:t>
            </w:r>
          </w:p>
        </w:tc>
        <w:tc>
          <w:tcPr>
            <w:tcW w:w="136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255F6" w:rsidRPr="00BD7C98" w:rsidRDefault="000255F6" w:rsidP="00B22F17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</w:t>
            </w:r>
            <w:r w:rsidR="00977818">
              <w:rPr>
                <w:sz w:val="16"/>
                <w:szCs w:val="16"/>
              </w:rPr>
              <w:t>456.889.800,-</w:t>
            </w:r>
          </w:p>
          <w:p w:rsidR="000255F6" w:rsidRPr="00BD7C98" w:rsidRDefault="000255F6" w:rsidP="00B22F17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</w:t>
            </w:r>
            <w:r w:rsidR="00977818">
              <w:rPr>
                <w:sz w:val="16"/>
                <w:szCs w:val="16"/>
              </w:rPr>
              <w:t>36.497.500</w:t>
            </w:r>
            <w:r w:rsidRPr="00BD7C98">
              <w:rPr>
                <w:sz w:val="16"/>
                <w:szCs w:val="16"/>
              </w:rPr>
              <w:t>,-</w:t>
            </w:r>
          </w:p>
          <w:p w:rsidR="000255F6" w:rsidRPr="00BD7C98" w:rsidRDefault="000255F6" w:rsidP="00B22F17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</w:t>
            </w:r>
            <w:r w:rsidR="00977818">
              <w:rPr>
                <w:sz w:val="16"/>
                <w:szCs w:val="16"/>
              </w:rPr>
              <w:t>17.760.000</w:t>
            </w:r>
            <w:r w:rsidRPr="00BD7C98">
              <w:rPr>
                <w:sz w:val="16"/>
                <w:szCs w:val="16"/>
              </w:rPr>
              <w:t>,-</w:t>
            </w:r>
          </w:p>
          <w:p w:rsidR="000255F6" w:rsidRPr="00BD7C98" w:rsidRDefault="000255F6" w:rsidP="00B22F17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 </w:t>
            </w:r>
            <w:r w:rsidR="00977818">
              <w:rPr>
                <w:sz w:val="16"/>
                <w:szCs w:val="16"/>
              </w:rPr>
              <w:t>2.120</w:t>
            </w:r>
            <w:r w:rsidRPr="00BD7C98">
              <w:rPr>
                <w:sz w:val="16"/>
                <w:szCs w:val="16"/>
              </w:rPr>
              <w:t>.000,-</w:t>
            </w:r>
          </w:p>
          <w:p w:rsidR="000255F6" w:rsidRPr="00BD7C98" w:rsidRDefault="000255F6" w:rsidP="00B22F17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 </w:t>
            </w:r>
            <w:r w:rsidR="00977818">
              <w:rPr>
                <w:sz w:val="16"/>
                <w:szCs w:val="16"/>
              </w:rPr>
              <w:t>5.000.000</w:t>
            </w:r>
            <w:r w:rsidRPr="00BD7C98">
              <w:rPr>
                <w:sz w:val="16"/>
                <w:szCs w:val="16"/>
              </w:rPr>
              <w:t>,-</w:t>
            </w:r>
          </w:p>
          <w:p w:rsidR="000255F6" w:rsidRPr="00BD7C98" w:rsidRDefault="00977818" w:rsidP="00B22F1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Rp</w:t>
            </w:r>
            <w:proofErr w:type="spellEnd"/>
            <w:r>
              <w:rPr>
                <w:sz w:val="16"/>
                <w:szCs w:val="16"/>
              </w:rPr>
              <w:t>.     2.000</w:t>
            </w:r>
            <w:r w:rsidR="000255F6" w:rsidRPr="00BD7C98">
              <w:rPr>
                <w:sz w:val="16"/>
                <w:szCs w:val="16"/>
              </w:rPr>
              <w:t>.000,-</w:t>
            </w:r>
          </w:p>
          <w:p w:rsidR="000255F6" w:rsidRPr="00BD7C98" w:rsidRDefault="000255F6" w:rsidP="00B22F17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</w:t>
            </w:r>
            <w:r w:rsidR="00977818">
              <w:rPr>
                <w:sz w:val="16"/>
                <w:szCs w:val="16"/>
              </w:rPr>
              <w:t xml:space="preserve"> </w:t>
            </w:r>
            <w:r w:rsidRPr="00BD7C98">
              <w:rPr>
                <w:sz w:val="16"/>
                <w:szCs w:val="16"/>
              </w:rPr>
              <w:t xml:space="preserve"> </w:t>
            </w:r>
            <w:r w:rsidR="00977818">
              <w:rPr>
                <w:sz w:val="16"/>
                <w:szCs w:val="16"/>
              </w:rPr>
              <w:t>4.000</w:t>
            </w:r>
            <w:r w:rsidRPr="00BD7C98">
              <w:rPr>
                <w:sz w:val="16"/>
                <w:szCs w:val="16"/>
              </w:rPr>
              <w:t>.000,-</w:t>
            </w:r>
          </w:p>
          <w:p w:rsidR="000255F6" w:rsidRPr="00BD7C98" w:rsidRDefault="000255F6" w:rsidP="00B22F17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977818">
              <w:rPr>
                <w:sz w:val="16"/>
                <w:szCs w:val="16"/>
              </w:rPr>
              <w:t xml:space="preserve"> 2.316.000</w:t>
            </w:r>
            <w:r w:rsidRPr="00BD7C98">
              <w:rPr>
                <w:sz w:val="16"/>
                <w:szCs w:val="16"/>
              </w:rPr>
              <w:t>,-</w:t>
            </w:r>
          </w:p>
          <w:p w:rsidR="000255F6" w:rsidRPr="00BD7C98" w:rsidRDefault="00977818" w:rsidP="00B22F1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Rp</w:t>
            </w:r>
            <w:proofErr w:type="spellEnd"/>
            <w:r>
              <w:rPr>
                <w:sz w:val="16"/>
                <w:szCs w:val="16"/>
              </w:rPr>
              <w:t>.   11.355</w:t>
            </w:r>
            <w:r w:rsidR="000255F6" w:rsidRPr="00BD7C98">
              <w:rPr>
                <w:sz w:val="16"/>
                <w:szCs w:val="16"/>
              </w:rPr>
              <w:t>.000,-</w:t>
            </w:r>
          </w:p>
          <w:p w:rsidR="000255F6" w:rsidRPr="00BD7C98" w:rsidRDefault="000255F6" w:rsidP="00B22F17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</w:t>
            </w:r>
            <w:r w:rsidR="00977818">
              <w:rPr>
                <w:sz w:val="16"/>
                <w:szCs w:val="16"/>
              </w:rPr>
              <w:t xml:space="preserve">   3.797.500</w:t>
            </w:r>
            <w:r w:rsidRPr="00BD7C98">
              <w:rPr>
                <w:sz w:val="16"/>
                <w:szCs w:val="16"/>
              </w:rPr>
              <w:t>,-</w:t>
            </w:r>
          </w:p>
          <w:p w:rsidR="000255F6" w:rsidRPr="00BD7C98" w:rsidRDefault="000255F6" w:rsidP="00B22F17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977818">
              <w:rPr>
                <w:sz w:val="16"/>
                <w:szCs w:val="16"/>
              </w:rPr>
              <w:t xml:space="preserve"> 1.007</w:t>
            </w:r>
            <w:r w:rsidRPr="00BD7C98">
              <w:rPr>
                <w:sz w:val="16"/>
                <w:szCs w:val="16"/>
              </w:rPr>
              <w:t>.500,-</w:t>
            </w:r>
          </w:p>
          <w:p w:rsidR="000255F6" w:rsidRPr="00BD7C98" w:rsidRDefault="000255F6" w:rsidP="00BF65B1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BF65B1">
              <w:rPr>
                <w:sz w:val="16"/>
                <w:szCs w:val="16"/>
              </w:rPr>
              <w:t xml:space="preserve"> 1.007.500</w:t>
            </w:r>
            <w:r w:rsidRPr="00BD7C98">
              <w:rPr>
                <w:sz w:val="16"/>
                <w:szCs w:val="16"/>
              </w:rPr>
              <w:t>,-</w:t>
            </w:r>
          </w:p>
        </w:tc>
        <w:tc>
          <w:tcPr>
            <w:tcW w:w="458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255F6" w:rsidRDefault="00CD4361" w:rsidP="00662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PEMBANGUNAN GEDUNG PAUD</w:t>
            </w:r>
          </w:p>
          <w:p w:rsidR="00CD4361" w:rsidRPr="00BD7C98" w:rsidRDefault="00CD4361" w:rsidP="00CD4361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INSENTIF PENDIDIK DAN DUKUNGAN PENYELENGGARAAN PAUD</w:t>
            </w:r>
          </w:p>
          <w:p w:rsidR="00CD4361" w:rsidRPr="00BD7C98" w:rsidRDefault="00CD4361" w:rsidP="00CD4361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PENGELOLAAN PERPUSTAKAAN DESA</w:t>
            </w:r>
          </w:p>
          <w:p w:rsidR="00CD4361" w:rsidRPr="00BD7C98" w:rsidRDefault="00CD4361" w:rsidP="00CD4361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PEMBANGUNAN TURAP/TALUD/BRONJONG JALAN DESA</w:t>
            </w:r>
          </w:p>
          <w:p w:rsidR="00CD4361" w:rsidRPr="00BD7C98" w:rsidRDefault="00CD4361" w:rsidP="00CD4361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PENYELENGGARAAN KESEHATAN LINGKUNGAN</w:t>
            </w:r>
          </w:p>
          <w:p w:rsidR="00CD4361" w:rsidRPr="00BD7C98" w:rsidRDefault="00CD4361" w:rsidP="00CD4361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PEMBINAAN DAN PENGEMBANGAN POSYANDU</w:t>
            </w:r>
          </w:p>
          <w:p w:rsidR="00CD4361" w:rsidRDefault="00CD4361" w:rsidP="00662823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PENGEMBANGAN DESA SIAGA</w:t>
            </w:r>
          </w:p>
          <w:p w:rsidR="00CD4361" w:rsidRPr="00BD7C98" w:rsidRDefault="00CD4361" w:rsidP="00662823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PEMBERIAN MAKANAN TAMBAHAN UNTUK BALITA/SISWA PAUD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255F6" w:rsidRPr="00BD7C98" w:rsidRDefault="000255F6" w:rsidP="007027CF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</w:t>
            </w:r>
            <w:r w:rsidR="00CD4361">
              <w:rPr>
                <w:sz w:val="16"/>
                <w:szCs w:val="16"/>
              </w:rPr>
              <w:t xml:space="preserve"> </w:t>
            </w:r>
            <w:r w:rsidRPr="00BD7C98">
              <w:rPr>
                <w:sz w:val="16"/>
                <w:szCs w:val="16"/>
              </w:rPr>
              <w:t xml:space="preserve"> </w:t>
            </w:r>
            <w:r w:rsidR="00CD4361">
              <w:rPr>
                <w:sz w:val="16"/>
                <w:szCs w:val="16"/>
              </w:rPr>
              <w:t>85.335.000,-</w:t>
            </w:r>
          </w:p>
          <w:p w:rsidR="000255F6" w:rsidRPr="00BD7C98" w:rsidRDefault="00CD4361" w:rsidP="007027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Rp</w:t>
            </w:r>
            <w:proofErr w:type="spellEnd"/>
            <w:r>
              <w:rPr>
                <w:sz w:val="16"/>
                <w:szCs w:val="16"/>
              </w:rPr>
              <w:t>.       6.000</w:t>
            </w:r>
            <w:r w:rsidR="000255F6" w:rsidRPr="00BD7C98">
              <w:rPr>
                <w:sz w:val="16"/>
                <w:szCs w:val="16"/>
              </w:rPr>
              <w:t>.000,-</w:t>
            </w:r>
          </w:p>
          <w:p w:rsidR="000255F6" w:rsidRPr="00BD7C98" w:rsidRDefault="000255F6" w:rsidP="007027CF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</w:t>
            </w:r>
            <w:r w:rsidR="00CD4361">
              <w:rPr>
                <w:sz w:val="16"/>
                <w:szCs w:val="16"/>
              </w:rPr>
              <w:t xml:space="preserve">      2.440.00</w:t>
            </w:r>
            <w:r w:rsidRPr="00BD7C98">
              <w:rPr>
                <w:sz w:val="16"/>
                <w:szCs w:val="16"/>
              </w:rPr>
              <w:t>0,-</w:t>
            </w:r>
          </w:p>
          <w:p w:rsidR="000255F6" w:rsidRPr="00BD7C98" w:rsidRDefault="000255F6" w:rsidP="007027CF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>.</w:t>
            </w:r>
            <w:r w:rsidR="00CD4361">
              <w:rPr>
                <w:sz w:val="16"/>
                <w:szCs w:val="16"/>
              </w:rPr>
              <w:t xml:space="preserve">  431.939.000</w:t>
            </w:r>
            <w:r w:rsidRPr="00BD7C98">
              <w:rPr>
                <w:sz w:val="16"/>
                <w:szCs w:val="16"/>
              </w:rPr>
              <w:t>,-</w:t>
            </w:r>
          </w:p>
          <w:p w:rsidR="000255F6" w:rsidRPr="00BD7C98" w:rsidRDefault="000255F6" w:rsidP="007027CF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 </w:t>
            </w:r>
            <w:r w:rsidR="00CD4361">
              <w:rPr>
                <w:sz w:val="16"/>
                <w:szCs w:val="16"/>
              </w:rPr>
              <w:t xml:space="preserve">  1.714.5</w:t>
            </w:r>
            <w:r w:rsidRPr="00BD7C98">
              <w:rPr>
                <w:sz w:val="16"/>
                <w:szCs w:val="16"/>
              </w:rPr>
              <w:t>00,-</w:t>
            </w:r>
          </w:p>
          <w:p w:rsidR="000255F6" w:rsidRPr="00BD7C98" w:rsidRDefault="00CD4361" w:rsidP="007027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Rp</w:t>
            </w:r>
            <w:proofErr w:type="spellEnd"/>
            <w:r>
              <w:rPr>
                <w:sz w:val="16"/>
                <w:szCs w:val="16"/>
              </w:rPr>
              <w:t>.    29.162.500</w:t>
            </w:r>
            <w:r w:rsidR="000255F6" w:rsidRPr="00BD7C98">
              <w:rPr>
                <w:sz w:val="16"/>
                <w:szCs w:val="16"/>
              </w:rPr>
              <w:t>,-</w:t>
            </w:r>
          </w:p>
          <w:p w:rsidR="000255F6" w:rsidRPr="00BD7C98" w:rsidRDefault="000255F6" w:rsidP="007027CF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</w:t>
            </w:r>
            <w:r w:rsidR="00CD4361">
              <w:rPr>
                <w:sz w:val="16"/>
                <w:szCs w:val="16"/>
              </w:rPr>
              <w:t xml:space="preserve">    1.530.000</w:t>
            </w:r>
            <w:r w:rsidRPr="00BD7C98">
              <w:rPr>
                <w:sz w:val="16"/>
                <w:szCs w:val="16"/>
              </w:rPr>
              <w:t>,-</w:t>
            </w:r>
          </w:p>
          <w:p w:rsidR="000255F6" w:rsidRPr="00BD7C98" w:rsidRDefault="000255F6" w:rsidP="00CD4361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 </w:t>
            </w:r>
            <w:r w:rsidR="00CD4361">
              <w:rPr>
                <w:sz w:val="16"/>
                <w:szCs w:val="16"/>
              </w:rPr>
              <w:t xml:space="preserve">  6.480.000</w:t>
            </w:r>
            <w:r w:rsidRPr="00BD7C98">
              <w:rPr>
                <w:sz w:val="16"/>
                <w:szCs w:val="16"/>
              </w:rPr>
              <w:t>,-</w:t>
            </w:r>
          </w:p>
        </w:tc>
        <w:tc>
          <w:tcPr>
            <w:tcW w:w="401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255F6" w:rsidRPr="00BD7C98" w:rsidRDefault="001C04ED" w:rsidP="000255F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 xml:space="preserve">PELATIHAN APARATUR PEMDES DIBIDANG </w:t>
            </w:r>
            <w:r w:rsidR="00EC7954">
              <w:rPr>
                <w:sz w:val="16"/>
                <w:szCs w:val="16"/>
              </w:rPr>
              <w:t>MANAGEMEN</w:t>
            </w:r>
          </w:p>
          <w:p w:rsidR="001C04ED" w:rsidRPr="00BD7C98" w:rsidRDefault="001C04ED" w:rsidP="000255F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PEMBINAAN LPMD/LPMP</w:t>
            </w:r>
          </w:p>
          <w:p w:rsidR="001C04ED" w:rsidRPr="00BD7C98" w:rsidRDefault="001C04ED" w:rsidP="000255F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PELAKSANAAN BULAN BHAKTI GOTONG ROYONG</w:t>
            </w:r>
          </w:p>
          <w:p w:rsidR="001C04ED" w:rsidRPr="00BD7C98" w:rsidRDefault="001C04ED" w:rsidP="000255F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PEMBINAAN KADER PEMBERDAYAAN MASYARAKAT</w:t>
            </w:r>
          </w:p>
          <w:p w:rsidR="001C04ED" w:rsidRDefault="001C04ED" w:rsidP="000255F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PEMBERIAN STIMULAN PEMBANGUNAN PADUKUHAN</w:t>
            </w:r>
          </w:p>
          <w:p w:rsidR="00EC7954" w:rsidRDefault="00EC7954" w:rsidP="00025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PELATIHAN KLP. PEREMPUAN EKONOMI PRODUKTIF</w:t>
            </w:r>
          </w:p>
          <w:p w:rsidR="00EC7954" w:rsidRPr="00BD7C98" w:rsidRDefault="00EC7954" w:rsidP="00025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PENGEMBANGAN KLP. PERIKANAN DAN PERIKANAN</w:t>
            </w:r>
          </w:p>
          <w:p w:rsidR="001C04ED" w:rsidRPr="00BD7C98" w:rsidRDefault="001C04ED" w:rsidP="000255F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PEMBERIAN BANTUAN/STIMULAN JAMBAN SEHAT</w:t>
            </w:r>
          </w:p>
          <w:p w:rsidR="001C04ED" w:rsidRPr="00BD7C98" w:rsidRDefault="0014186C" w:rsidP="00025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PEMBERIAN STIMULAN  REHABILITASI RTLH</w:t>
            </w:r>
          </w:p>
          <w:p w:rsidR="003F3344" w:rsidRPr="00BD7C98" w:rsidRDefault="003F3344" w:rsidP="000255F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PEMBINAAN KADER KESEHATAN/KB</w:t>
            </w:r>
          </w:p>
          <w:p w:rsidR="003F3344" w:rsidRPr="00BD7C98" w:rsidRDefault="003F3344" w:rsidP="000255F6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PEMBERDAYAAN UKBM</w:t>
            </w:r>
          </w:p>
          <w:p w:rsidR="001C04ED" w:rsidRPr="00BD7C98" w:rsidRDefault="0014186C" w:rsidP="00025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PEMBINAAN PENGASUHAN DAN PEMBINAAN TUMBUH-</w:t>
            </w:r>
          </w:p>
        </w:tc>
        <w:tc>
          <w:tcPr>
            <w:tcW w:w="136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255F6" w:rsidRPr="00BD7C98" w:rsidRDefault="003F3344" w:rsidP="003F3344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</w:t>
            </w:r>
            <w:r w:rsidR="00B535CE" w:rsidRPr="00BD7C98">
              <w:rPr>
                <w:sz w:val="16"/>
                <w:szCs w:val="16"/>
              </w:rPr>
              <w:t xml:space="preserve">    </w:t>
            </w:r>
            <w:r w:rsidR="00EC7954">
              <w:rPr>
                <w:sz w:val="16"/>
                <w:szCs w:val="16"/>
              </w:rPr>
              <w:t>1.015</w:t>
            </w:r>
            <w:r w:rsidRPr="00BD7C98">
              <w:rPr>
                <w:sz w:val="16"/>
                <w:szCs w:val="16"/>
              </w:rPr>
              <w:t>.000,-</w:t>
            </w:r>
          </w:p>
          <w:p w:rsidR="006443C7" w:rsidRPr="00BD7C98" w:rsidRDefault="006443C7" w:rsidP="003F3344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</w:t>
            </w:r>
            <w:r w:rsidR="00B535CE" w:rsidRPr="00BD7C98">
              <w:rPr>
                <w:sz w:val="16"/>
                <w:szCs w:val="16"/>
              </w:rPr>
              <w:t xml:space="preserve">    </w:t>
            </w:r>
            <w:r w:rsidR="00EC7954">
              <w:rPr>
                <w:sz w:val="16"/>
                <w:szCs w:val="16"/>
              </w:rPr>
              <w:t>2.490.000</w:t>
            </w:r>
            <w:r w:rsidRPr="00BD7C98">
              <w:rPr>
                <w:sz w:val="16"/>
                <w:szCs w:val="16"/>
              </w:rPr>
              <w:t>,-</w:t>
            </w:r>
          </w:p>
          <w:p w:rsidR="006443C7" w:rsidRPr="00BD7C98" w:rsidRDefault="00EC7954" w:rsidP="003F33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Rp</w:t>
            </w:r>
            <w:proofErr w:type="spellEnd"/>
            <w:r>
              <w:rPr>
                <w:sz w:val="16"/>
                <w:szCs w:val="16"/>
              </w:rPr>
              <w:t>.   36.357.500</w:t>
            </w:r>
            <w:r w:rsidR="006443C7" w:rsidRPr="00BD7C98">
              <w:rPr>
                <w:sz w:val="16"/>
                <w:szCs w:val="16"/>
              </w:rPr>
              <w:t>,-</w:t>
            </w:r>
          </w:p>
          <w:p w:rsidR="006443C7" w:rsidRPr="00BD7C98" w:rsidRDefault="00B535CE" w:rsidP="003F3344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 </w:t>
            </w:r>
            <w:r w:rsidR="00EC7954">
              <w:rPr>
                <w:sz w:val="16"/>
                <w:szCs w:val="16"/>
              </w:rPr>
              <w:t>3.190</w:t>
            </w:r>
            <w:r w:rsidR="006443C7" w:rsidRPr="00BD7C98">
              <w:rPr>
                <w:sz w:val="16"/>
                <w:szCs w:val="16"/>
              </w:rPr>
              <w:t>.000,-</w:t>
            </w:r>
          </w:p>
          <w:p w:rsidR="006443C7" w:rsidRPr="00BD7C98" w:rsidRDefault="00B535CE" w:rsidP="003F3344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</w:t>
            </w:r>
            <w:r w:rsidR="00EC7954">
              <w:rPr>
                <w:sz w:val="16"/>
                <w:szCs w:val="16"/>
              </w:rPr>
              <w:t>158.663.500</w:t>
            </w:r>
            <w:r w:rsidR="006443C7" w:rsidRPr="00BD7C98">
              <w:rPr>
                <w:sz w:val="16"/>
                <w:szCs w:val="16"/>
              </w:rPr>
              <w:t>,-</w:t>
            </w:r>
          </w:p>
          <w:p w:rsidR="006443C7" w:rsidRPr="00BD7C98" w:rsidRDefault="00B535CE" w:rsidP="003F3344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</w:t>
            </w:r>
            <w:r w:rsidR="00EC7954">
              <w:rPr>
                <w:sz w:val="16"/>
                <w:szCs w:val="16"/>
              </w:rPr>
              <w:t xml:space="preserve">  3.685.650</w:t>
            </w:r>
            <w:r w:rsidR="006443C7" w:rsidRPr="00BD7C98">
              <w:rPr>
                <w:sz w:val="16"/>
                <w:szCs w:val="16"/>
              </w:rPr>
              <w:t>,-</w:t>
            </w:r>
          </w:p>
          <w:p w:rsidR="006443C7" w:rsidRPr="00BD7C98" w:rsidRDefault="00B535CE" w:rsidP="003F3344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</w:t>
            </w:r>
            <w:r w:rsidR="00EC7954">
              <w:rPr>
                <w:sz w:val="16"/>
                <w:szCs w:val="16"/>
              </w:rPr>
              <w:t xml:space="preserve">  2.127.500</w:t>
            </w:r>
            <w:r w:rsidR="006443C7" w:rsidRPr="00BD7C98">
              <w:rPr>
                <w:sz w:val="16"/>
                <w:szCs w:val="16"/>
              </w:rPr>
              <w:t>,-</w:t>
            </w:r>
          </w:p>
          <w:p w:rsidR="006443C7" w:rsidRPr="00BD7C98" w:rsidRDefault="0014186C" w:rsidP="003F33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Rp</w:t>
            </w:r>
            <w:proofErr w:type="spellEnd"/>
            <w:r>
              <w:rPr>
                <w:sz w:val="16"/>
                <w:szCs w:val="16"/>
              </w:rPr>
              <w:t xml:space="preserve">.   </w:t>
            </w:r>
            <w:r w:rsidR="00EC7954">
              <w:rPr>
                <w:sz w:val="16"/>
                <w:szCs w:val="16"/>
              </w:rPr>
              <w:t>54.018</w:t>
            </w:r>
            <w:r w:rsidR="006443C7" w:rsidRPr="00BD7C98">
              <w:rPr>
                <w:sz w:val="16"/>
                <w:szCs w:val="16"/>
              </w:rPr>
              <w:t>.000,-</w:t>
            </w:r>
          </w:p>
          <w:p w:rsidR="006443C7" w:rsidRPr="00BD7C98" w:rsidRDefault="0014186C" w:rsidP="003F33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Rp</w:t>
            </w:r>
            <w:proofErr w:type="spellEnd"/>
            <w:r>
              <w:rPr>
                <w:sz w:val="16"/>
                <w:szCs w:val="16"/>
              </w:rPr>
              <w:t>. 100.185.000</w:t>
            </w:r>
            <w:r w:rsidR="006443C7" w:rsidRPr="00BD7C98">
              <w:rPr>
                <w:sz w:val="16"/>
                <w:szCs w:val="16"/>
              </w:rPr>
              <w:t>,-</w:t>
            </w:r>
          </w:p>
          <w:p w:rsidR="00B535CE" w:rsidRPr="00BD7C98" w:rsidRDefault="00B535CE" w:rsidP="003F3344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</w:t>
            </w:r>
            <w:r w:rsidR="0014186C">
              <w:rPr>
                <w:sz w:val="16"/>
                <w:szCs w:val="16"/>
              </w:rPr>
              <w:t>15.197.500</w:t>
            </w:r>
            <w:r w:rsidRPr="00BD7C98">
              <w:rPr>
                <w:sz w:val="16"/>
                <w:szCs w:val="16"/>
              </w:rPr>
              <w:t>,-</w:t>
            </w:r>
          </w:p>
          <w:p w:rsidR="00B535CE" w:rsidRPr="00BD7C98" w:rsidRDefault="00B535CE" w:rsidP="003F3344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 </w:t>
            </w:r>
            <w:r w:rsidR="0014186C">
              <w:rPr>
                <w:sz w:val="16"/>
                <w:szCs w:val="16"/>
              </w:rPr>
              <w:t>1.822.500</w:t>
            </w:r>
            <w:r w:rsidRPr="00BD7C98">
              <w:rPr>
                <w:sz w:val="16"/>
                <w:szCs w:val="16"/>
              </w:rPr>
              <w:t>,-</w:t>
            </w:r>
          </w:p>
          <w:p w:rsidR="00B535CE" w:rsidRPr="00BD7C98" w:rsidRDefault="00B535CE" w:rsidP="003F3344">
            <w:pPr>
              <w:rPr>
                <w:sz w:val="16"/>
                <w:szCs w:val="16"/>
              </w:rPr>
            </w:pPr>
          </w:p>
        </w:tc>
      </w:tr>
      <w:tr w:rsidR="000255F6" w:rsidTr="00BD7C98">
        <w:tc>
          <w:tcPr>
            <w:tcW w:w="492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255F6" w:rsidRPr="00BD7C98" w:rsidRDefault="00BF65B1" w:rsidP="00DF25B5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PENGADAAN SERAGAM/PAKAIAN DINAS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255F6" w:rsidRPr="00BD7C98" w:rsidRDefault="000255F6" w:rsidP="00BF65B1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BF65B1">
              <w:rPr>
                <w:sz w:val="16"/>
                <w:szCs w:val="16"/>
              </w:rPr>
              <w:t xml:space="preserve"> 3.125.000</w:t>
            </w:r>
            <w:r w:rsidRPr="00BD7C98">
              <w:rPr>
                <w:sz w:val="16"/>
                <w:szCs w:val="16"/>
              </w:rPr>
              <w:t>,-</w:t>
            </w:r>
          </w:p>
        </w:tc>
        <w:tc>
          <w:tcPr>
            <w:tcW w:w="600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55F6" w:rsidRPr="00BD7C98" w:rsidRDefault="000255F6" w:rsidP="007027CF">
            <w:pPr>
              <w:rPr>
                <w:sz w:val="16"/>
                <w:szCs w:val="16"/>
              </w:rPr>
            </w:pPr>
          </w:p>
        </w:tc>
        <w:tc>
          <w:tcPr>
            <w:tcW w:w="401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255F6" w:rsidRPr="00BD7C98" w:rsidRDefault="0014186C" w:rsidP="003F3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KEMBANG ANAK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255F6" w:rsidRPr="00BD7C98" w:rsidRDefault="00B535CE" w:rsidP="0014186C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 </w:t>
            </w:r>
            <w:r w:rsidR="0014186C">
              <w:rPr>
                <w:sz w:val="16"/>
                <w:szCs w:val="16"/>
              </w:rPr>
              <w:t>1.940.000</w:t>
            </w:r>
            <w:r w:rsidRPr="00BD7C98">
              <w:rPr>
                <w:sz w:val="16"/>
                <w:szCs w:val="16"/>
              </w:rPr>
              <w:t>,-</w:t>
            </w:r>
          </w:p>
        </w:tc>
      </w:tr>
      <w:tr w:rsidR="000255F6" w:rsidTr="00BD7C98">
        <w:tc>
          <w:tcPr>
            <w:tcW w:w="49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255F6" w:rsidRPr="00BD7C98" w:rsidRDefault="000255F6" w:rsidP="00560ED0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PENYEDIAAN BAHAN BACAAN DAN PERATURAN PERUNDANGAN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PENYUSUNAN MONOGRAFI DESA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PENYUSUNAN PROFIL DESA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PENGELOLAAN SISTIM INFORMASI DESA (SID)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PENYUSUNAN RAPERDES TENTANG RKPDES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PENYELENGGARAAN MUSYAWARAH DESA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PENYELENGGARAAN MUSRENBANG DESA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PENYUSUNAN RAPERDES TENTANG APBDES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PENYUSUNAN RAPERDES TENTANG PERUBAHAN APBDES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PENYUSUNAN LAPORAN KEUANGAN BULANAN/SPJ &amp; SEMESTERAN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PENYUSUNAN RAPERDES TENTANG PERTANGGUNGJAWABAN APBDES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PENYUSUNAN RAPERDES TENTANG PENGELOLAAN ASET DESA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INTENSIFIKASI PEMUNGUTAN PAJAK DAERAH/PBB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PENGISIAN PERANGKAT DESA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r w:rsidRPr="00BD7C98">
              <w:rPr>
                <w:sz w:val="16"/>
                <w:szCs w:val="16"/>
              </w:rPr>
              <w:t>PENYUSUNAN LAPORAN PENYELENGGARAAN PEMERINTAHAN DESA</w:t>
            </w:r>
          </w:p>
          <w:p w:rsidR="000255F6" w:rsidRPr="00BD7C98" w:rsidRDefault="00BF65B1" w:rsidP="00560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PENGADAAN SARANA PENGOLAHAN DAN PENYIMPANAN ARSIP DESA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255F6" w:rsidRPr="00BD7C98" w:rsidRDefault="000255F6" w:rsidP="00560ED0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   </w:t>
            </w:r>
            <w:r w:rsidR="00BF65B1">
              <w:rPr>
                <w:sz w:val="16"/>
                <w:szCs w:val="16"/>
              </w:rPr>
              <w:t xml:space="preserve"> </w:t>
            </w:r>
            <w:r w:rsidRPr="00BD7C98">
              <w:rPr>
                <w:sz w:val="16"/>
                <w:szCs w:val="16"/>
              </w:rPr>
              <w:t>420.000,-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  </w:t>
            </w:r>
            <w:r w:rsidR="00BF65B1">
              <w:rPr>
                <w:sz w:val="16"/>
                <w:szCs w:val="16"/>
              </w:rPr>
              <w:t xml:space="preserve"> </w:t>
            </w:r>
            <w:r w:rsidRPr="00BD7C98">
              <w:rPr>
                <w:sz w:val="16"/>
                <w:szCs w:val="16"/>
              </w:rPr>
              <w:t xml:space="preserve"> 4</w:t>
            </w:r>
            <w:r w:rsidR="00BF65B1">
              <w:rPr>
                <w:sz w:val="16"/>
                <w:szCs w:val="16"/>
              </w:rPr>
              <w:t>25</w:t>
            </w:r>
            <w:r w:rsidRPr="00BD7C98">
              <w:rPr>
                <w:sz w:val="16"/>
                <w:szCs w:val="16"/>
              </w:rPr>
              <w:t>.000,-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BF65B1">
              <w:rPr>
                <w:sz w:val="16"/>
                <w:szCs w:val="16"/>
              </w:rPr>
              <w:t xml:space="preserve"> 5.271.500</w:t>
            </w:r>
            <w:r w:rsidRPr="00BD7C98">
              <w:rPr>
                <w:sz w:val="16"/>
                <w:szCs w:val="16"/>
              </w:rPr>
              <w:t>,-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</w:t>
            </w:r>
            <w:r w:rsidR="00BF65B1">
              <w:rPr>
                <w:sz w:val="16"/>
                <w:szCs w:val="16"/>
              </w:rPr>
              <w:t xml:space="preserve">   1.400</w:t>
            </w:r>
            <w:r w:rsidRPr="00BD7C98">
              <w:rPr>
                <w:sz w:val="16"/>
                <w:szCs w:val="16"/>
              </w:rPr>
              <w:t>.000,-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BF65B1">
              <w:rPr>
                <w:sz w:val="16"/>
                <w:szCs w:val="16"/>
              </w:rPr>
              <w:t xml:space="preserve"> 2.332.500</w:t>
            </w:r>
            <w:r w:rsidRPr="00BD7C98">
              <w:rPr>
                <w:sz w:val="16"/>
                <w:szCs w:val="16"/>
              </w:rPr>
              <w:t>,-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BF65B1">
              <w:rPr>
                <w:sz w:val="16"/>
                <w:szCs w:val="16"/>
              </w:rPr>
              <w:t xml:space="preserve"> 6.255</w:t>
            </w:r>
            <w:r w:rsidRPr="00BD7C98">
              <w:rPr>
                <w:sz w:val="16"/>
                <w:szCs w:val="16"/>
              </w:rPr>
              <w:t>.000,-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BF65B1">
              <w:rPr>
                <w:sz w:val="16"/>
                <w:szCs w:val="16"/>
              </w:rPr>
              <w:t xml:space="preserve"> 3.257</w:t>
            </w:r>
            <w:r w:rsidRPr="00BD7C98">
              <w:rPr>
                <w:sz w:val="16"/>
                <w:szCs w:val="16"/>
              </w:rPr>
              <w:t>.</w:t>
            </w:r>
            <w:r w:rsidR="00BF65B1">
              <w:rPr>
                <w:sz w:val="16"/>
                <w:szCs w:val="16"/>
              </w:rPr>
              <w:t>5</w:t>
            </w:r>
            <w:r w:rsidRPr="00BD7C98">
              <w:rPr>
                <w:sz w:val="16"/>
                <w:szCs w:val="16"/>
              </w:rPr>
              <w:t>00,-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BF65B1">
              <w:rPr>
                <w:sz w:val="16"/>
                <w:szCs w:val="16"/>
              </w:rPr>
              <w:t xml:space="preserve"> 2.632</w:t>
            </w:r>
            <w:r w:rsidRPr="00BD7C98">
              <w:rPr>
                <w:sz w:val="16"/>
                <w:szCs w:val="16"/>
              </w:rPr>
              <w:t>.</w:t>
            </w:r>
            <w:r w:rsidR="00BF65B1">
              <w:rPr>
                <w:sz w:val="16"/>
                <w:szCs w:val="16"/>
              </w:rPr>
              <w:t>5</w:t>
            </w:r>
            <w:r w:rsidRPr="00BD7C98">
              <w:rPr>
                <w:sz w:val="16"/>
                <w:szCs w:val="16"/>
              </w:rPr>
              <w:t>00,-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BF65B1">
              <w:rPr>
                <w:sz w:val="16"/>
                <w:szCs w:val="16"/>
              </w:rPr>
              <w:t xml:space="preserve"> 2.632.5</w:t>
            </w:r>
            <w:r w:rsidRPr="00BD7C98">
              <w:rPr>
                <w:sz w:val="16"/>
                <w:szCs w:val="16"/>
              </w:rPr>
              <w:t>00,-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</w:t>
            </w:r>
            <w:r w:rsidR="00BF65B1">
              <w:rPr>
                <w:sz w:val="16"/>
                <w:szCs w:val="16"/>
              </w:rPr>
              <w:t xml:space="preserve">   9.459</w:t>
            </w:r>
            <w:r w:rsidRPr="00BD7C98">
              <w:rPr>
                <w:sz w:val="16"/>
                <w:szCs w:val="16"/>
              </w:rPr>
              <w:t>.</w:t>
            </w:r>
            <w:r w:rsidR="00BF65B1">
              <w:rPr>
                <w:sz w:val="16"/>
                <w:szCs w:val="16"/>
              </w:rPr>
              <w:t>345</w:t>
            </w:r>
            <w:r w:rsidRPr="00BD7C98">
              <w:rPr>
                <w:sz w:val="16"/>
                <w:szCs w:val="16"/>
              </w:rPr>
              <w:t>,-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BF65B1">
              <w:rPr>
                <w:sz w:val="16"/>
                <w:szCs w:val="16"/>
              </w:rPr>
              <w:t xml:space="preserve"> 2.252.5</w:t>
            </w:r>
            <w:r w:rsidRPr="00BD7C98">
              <w:rPr>
                <w:sz w:val="16"/>
                <w:szCs w:val="16"/>
              </w:rPr>
              <w:t>00,-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BF65B1">
              <w:rPr>
                <w:sz w:val="16"/>
                <w:szCs w:val="16"/>
              </w:rPr>
              <w:t xml:space="preserve"> 4.672.5</w:t>
            </w:r>
            <w:r w:rsidRPr="00BD7C98">
              <w:rPr>
                <w:sz w:val="16"/>
                <w:szCs w:val="16"/>
              </w:rPr>
              <w:t>00,-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BF65B1">
              <w:rPr>
                <w:sz w:val="16"/>
                <w:szCs w:val="16"/>
              </w:rPr>
              <w:t xml:space="preserve"> 7.795.0</w:t>
            </w:r>
            <w:r w:rsidRPr="00BD7C98">
              <w:rPr>
                <w:sz w:val="16"/>
                <w:szCs w:val="16"/>
              </w:rPr>
              <w:t>00,-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</w:t>
            </w:r>
            <w:r w:rsidR="00BF65B1">
              <w:rPr>
                <w:sz w:val="16"/>
                <w:szCs w:val="16"/>
              </w:rPr>
              <w:t xml:space="preserve"> 25.951.0</w:t>
            </w:r>
            <w:r w:rsidRPr="00BD7C98">
              <w:rPr>
                <w:sz w:val="16"/>
                <w:szCs w:val="16"/>
              </w:rPr>
              <w:t>00,-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BF65B1">
              <w:rPr>
                <w:sz w:val="16"/>
                <w:szCs w:val="16"/>
              </w:rPr>
              <w:t xml:space="preserve">    300</w:t>
            </w:r>
            <w:r w:rsidRPr="00BD7C98">
              <w:rPr>
                <w:sz w:val="16"/>
                <w:szCs w:val="16"/>
              </w:rPr>
              <w:t>.000,-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BF65B1">
              <w:rPr>
                <w:sz w:val="16"/>
                <w:szCs w:val="16"/>
              </w:rPr>
              <w:t xml:space="preserve"> 6.870</w:t>
            </w:r>
            <w:r w:rsidRPr="00BD7C98">
              <w:rPr>
                <w:sz w:val="16"/>
                <w:szCs w:val="16"/>
              </w:rPr>
              <w:t>.</w:t>
            </w:r>
            <w:r w:rsidR="00BF65B1">
              <w:rPr>
                <w:sz w:val="16"/>
                <w:szCs w:val="16"/>
              </w:rPr>
              <w:t>5</w:t>
            </w:r>
            <w:r w:rsidRPr="00BD7C98">
              <w:rPr>
                <w:sz w:val="16"/>
                <w:szCs w:val="16"/>
              </w:rPr>
              <w:t>00,-</w:t>
            </w:r>
          </w:p>
          <w:p w:rsidR="000255F6" w:rsidRPr="00BD7C98" w:rsidRDefault="000255F6" w:rsidP="00560ED0">
            <w:pPr>
              <w:rPr>
                <w:sz w:val="16"/>
                <w:szCs w:val="16"/>
              </w:rPr>
            </w:pPr>
          </w:p>
        </w:tc>
        <w:tc>
          <w:tcPr>
            <w:tcW w:w="4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255F6" w:rsidRPr="00BD7C98" w:rsidRDefault="000255F6" w:rsidP="00662823"/>
          <w:p w:rsidR="000255F6" w:rsidRPr="00BD7C98" w:rsidRDefault="000255F6" w:rsidP="00662823">
            <w:pPr>
              <w:rPr>
                <w:rFonts w:ascii="Arial Black" w:hAnsi="Arial Black" w:cstheme="minorHAnsi"/>
                <w:b/>
                <w:sz w:val="20"/>
                <w:szCs w:val="20"/>
              </w:rPr>
            </w:pPr>
            <w:r w:rsidRPr="00BD7C98">
              <w:rPr>
                <w:rFonts w:ascii="Arial Black" w:hAnsi="Arial Black"/>
                <w:b/>
                <w:sz w:val="20"/>
                <w:szCs w:val="20"/>
              </w:rPr>
              <w:t>BIDANG PEMBINAAN KEMASYARAKATAN DESA</w:t>
            </w:r>
          </w:p>
          <w:p w:rsidR="000255F6" w:rsidRPr="00BD7C98" w:rsidRDefault="00E01E6B" w:rsidP="00662823">
            <w:pPr>
              <w:rPr>
                <w:rFonts w:cstheme="minorHAnsi"/>
                <w:sz w:val="16"/>
                <w:szCs w:val="16"/>
              </w:rPr>
            </w:pPr>
            <w:r w:rsidRPr="00BD7C98">
              <w:rPr>
                <w:noProof/>
              </w:rPr>
              <w:pict>
                <v:shape id="_x0000_s1030" type="#_x0000_t136" style="position:absolute;margin-left:1.05pt;margin-top:.25pt;width:207.75pt;height:12.75pt;z-index:251669504" fillcolor="lime">
                  <v:shadow color="#868686"/>
                  <v:textpath style="font-family:&quot;Arial Black&quot;;font-size:14pt;v-text-kern:t" trim="t" fitpath="t" string="Rp. 85.666.700,-"/>
                </v:shape>
              </w:pict>
            </w:r>
          </w:p>
          <w:p w:rsidR="000255F6" w:rsidRPr="00BD7C98" w:rsidRDefault="000255F6" w:rsidP="00662823">
            <w:pPr>
              <w:rPr>
                <w:rFonts w:cstheme="minorHAnsi"/>
                <w:sz w:val="16"/>
                <w:szCs w:val="16"/>
              </w:rPr>
            </w:pPr>
          </w:p>
          <w:p w:rsidR="000255F6" w:rsidRPr="00BD7C98" w:rsidRDefault="000255F6" w:rsidP="00662823">
            <w:pPr>
              <w:rPr>
                <w:rFonts w:cstheme="minorHAnsi"/>
                <w:sz w:val="16"/>
                <w:szCs w:val="16"/>
              </w:rPr>
            </w:pPr>
          </w:p>
          <w:p w:rsidR="000255F6" w:rsidRPr="00BD7C98" w:rsidRDefault="00CD4361" w:rsidP="006628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PEMBINAAN KARANG TARUNA</w:t>
            </w:r>
          </w:p>
          <w:p w:rsidR="000255F6" w:rsidRPr="00BD7C98" w:rsidRDefault="000255F6" w:rsidP="00662823">
            <w:pPr>
              <w:rPr>
                <w:rFonts w:cstheme="minorHAnsi"/>
                <w:sz w:val="16"/>
                <w:szCs w:val="16"/>
              </w:rPr>
            </w:pPr>
            <w:r w:rsidRPr="00BD7C98">
              <w:rPr>
                <w:rFonts w:cstheme="minorHAnsi"/>
                <w:sz w:val="16"/>
                <w:szCs w:val="16"/>
              </w:rPr>
              <w:t>PELAKSANAAN PERINGATAN HARI BESAR NASIONAL</w:t>
            </w:r>
          </w:p>
          <w:p w:rsidR="000255F6" w:rsidRDefault="000255F6" w:rsidP="00662823">
            <w:pPr>
              <w:rPr>
                <w:rFonts w:cstheme="minorHAnsi"/>
                <w:sz w:val="16"/>
                <w:szCs w:val="16"/>
              </w:rPr>
            </w:pPr>
            <w:r w:rsidRPr="00BD7C98">
              <w:rPr>
                <w:rFonts w:cstheme="minorHAnsi"/>
                <w:sz w:val="16"/>
                <w:szCs w:val="16"/>
              </w:rPr>
              <w:t>PEMBINAAN SATUAN PERLINDUNGAN MASYARAKAT (LINMAS)</w:t>
            </w:r>
          </w:p>
          <w:p w:rsidR="00EC7954" w:rsidRPr="00BD7C98" w:rsidRDefault="00EC7954" w:rsidP="006628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PENDATAAN KELUARGA / RUMAH TANGGA MISKIN</w:t>
            </w:r>
          </w:p>
          <w:p w:rsidR="000255F6" w:rsidRPr="00BD7C98" w:rsidRDefault="000255F6" w:rsidP="00662823">
            <w:pPr>
              <w:rPr>
                <w:rFonts w:cstheme="minorHAnsi"/>
                <w:sz w:val="16"/>
                <w:szCs w:val="16"/>
              </w:rPr>
            </w:pPr>
            <w:r w:rsidRPr="00BD7C98">
              <w:rPr>
                <w:rFonts w:cstheme="minorHAnsi"/>
                <w:sz w:val="16"/>
                <w:szCs w:val="16"/>
              </w:rPr>
              <w:t>PELATIHAN KETERAMPILAN BERUSAHA BAGI KELUARGA MISKIN</w:t>
            </w:r>
          </w:p>
          <w:p w:rsidR="000255F6" w:rsidRPr="00BD7C98" w:rsidRDefault="000255F6" w:rsidP="00662823">
            <w:pPr>
              <w:rPr>
                <w:rFonts w:cstheme="minorHAnsi"/>
                <w:sz w:val="16"/>
                <w:szCs w:val="16"/>
              </w:rPr>
            </w:pPr>
            <w:r w:rsidRPr="00BD7C98">
              <w:rPr>
                <w:rFonts w:cstheme="minorHAnsi"/>
                <w:sz w:val="16"/>
                <w:szCs w:val="16"/>
              </w:rPr>
              <w:t>OPTIMALISASI PERAN TKPK DESA</w:t>
            </w:r>
          </w:p>
          <w:p w:rsidR="000255F6" w:rsidRPr="00BD7C98" w:rsidRDefault="000255F6" w:rsidP="00662823">
            <w:pPr>
              <w:rPr>
                <w:rFonts w:cstheme="minorHAnsi"/>
                <w:sz w:val="16"/>
                <w:szCs w:val="16"/>
              </w:rPr>
            </w:pPr>
            <w:r w:rsidRPr="00BD7C98">
              <w:rPr>
                <w:rFonts w:cstheme="minorHAnsi"/>
                <w:sz w:val="16"/>
                <w:szCs w:val="16"/>
              </w:rPr>
              <w:t>PENANGANAN LANSIA DAN ANAK TERLANTAR</w:t>
            </w:r>
          </w:p>
          <w:p w:rsidR="000255F6" w:rsidRPr="00BD7C98" w:rsidRDefault="000255F6" w:rsidP="00662823">
            <w:pPr>
              <w:rPr>
                <w:rFonts w:cstheme="minorHAnsi"/>
                <w:sz w:val="16"/>
                <w:szCs w:val="16"/>
              </w:rPr>
            </w:pPr>
            <w:r w:rsidRPr="00BD7C98">
              <w:rPr>
                <w:rFonts w:cstheme="minorHAnsi"/>
                <w:sz w:val="16"/>
                <w:szCs w:val="16"/>
              </w:rPr>
              <w:t>PELAKSANAAN UPACARA ADAT DAERAH</w:t>
            </w:r>
          </w:p>
          <w:p w:rsidR="000255F6" w:rsidRPr="00BD7C98" w:rsidRDefault="000255F6" w:rsidP="00662823">
            <w:pPr>
              <w:rPr>
                <w:rFonts w:cstheme="minorHAnsi"/>
                <w:sz w:val="16"/>
                <w:szCs w:val="16"/>
              </w:rPr>
            </w:pPr>
            <w:r w:rsidRPr="00BD7C98">
              <w:rPr>
                <w:rFonts w:cstheme="minorHAnsi"/>
                <w:sz w:val="16"/>
                <w:szCs w:val="16"/>
              </w:rPr>
              <w:t>PEMBINAAN DAN PENGEMBANGAN SENI BUDAYA DAERAH</w:t>
            </w:r>
          </w:p>
          <w:p w:rsidR="000255F6" w:rsidRPr="00BD7C98" w:rsidRDefault="000255F6" w:rsidP="00662823">
            <w:pPr>
              <w:rPr>
                <w:rFonts w:cstheme="minorHAnsi"/>
                <w:sz w:val="16"/>
                <w:szCs w:val="16"/>
              </w:rPr>
            </w:pPr>
            <w:r w:rsidRPr="00BD7C98">
              <w:rPr>
                <w:rFonts w:cstheme="minorHAnsi"/>
                <w:sz w:val="16"/>
                <w:szCs w:val="16"/>
              </w:rPr>
              <w:t>PELAKSANAAN GELAR SENI BUDAYA DAERAH</w:t>
            </w:r>
          </w:p>
          <w:p w:rsidR="000255F6" w:rsidRPr="00BD7C98" w:rsidRDefault="000255F6" w:rsidP="00662823">
            <w:pPr>
              <w:rPr>
                <w:rFonts w:cstheme="minorHAnsi"/>
                <w:sz w:val="16"/>
                <w:szCs w:val="16"/>
              </w:rPr>
            </w:pPr>
            <w:r w:rsidRPr="00BD7C98">
              <w:rPr>
                <w:rFonts w:cstheme="minorHAnsi"/>
                <w:sz w:val="16"/>
                <w:szCs w:val="16"/>
              </w:rPr>
              <w:t>PENGEMBANGAN KEHIDUPAN SOSIAL KEAGAMAAN</w:t>
            </w:r>
          </w:p>
          <w:p w:rsidR="000255F6" w:rsidRPr="00BD7C98" w:rsidRDefault="000255F6" w:rsidP="006628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255F6" w:rsidRPr="00BD7C98" w:rsidRDefault="000255F6" w:rsidP="007027CF"/>
          <w:p w:rsidR="000255F6" w:rsidRPr="00BD7C98" w:rsidRDefault="00E01E6B" w:rsidP="007027CF">
            <w:r w:rsidRPr="00BD7C98">
              <w:rPr>
                <w:b/>
                <w:noProof/>
              </w:rPr>
              <w:pict>
                <v:shape id="_x0000_s1036" type="#_x0000_t136" style="position:absolute;margin-left:19.35pt;margin-top:7.6pt;width:36pt;height:23.25pt;z-index:251673600" fillcolor="black [3213]" strokecolor="red">
                  <v:shadow color="#868686"/>
                  <v:textpath style="font-family:&quot;Arial Black&quot;;v-text-kern:t" trim="t" fitpath="t" string="5,2%"/>
                </v:shape>
              </w:pict>
            </w:r>
          </w:p>
          <w:p w:rsidR="000255F6" w:rsidRPr="00BD7C98" w:rsidRDefault="000255F6" w:rsidP="007027CF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:rsidR="000255F6" w:rsidRPr="00BD7C98" w:rsidRDefault="000255F6" w:rsidP="007027CF">
            <w:pPr>
              <w:rPr>
                <w:sz w:val="16"/>
                <w:szCs w:val="16"/>
              </w:rPr>
            </w:pPr>
          </w:p>
          <w:p w:rsidR="000255F6" w:rsidRPr="00BD7C98" w:rsidRDefault="000255F6" w:rsidP="007027CF">
            <w:pPr>
              <w:rPr>
                <w:sz w:val="16"/>
                <w:szCs w:val="16"/>
              </w:rPr>
            </w:pPr>
          </w:p>
          <w:p w:rsidR="0008524C" w:rsidRPr="00BD7C98" w:rsidRDefault="0008524C" w:rsidP="007027CF">
            <w:pPr>
              <w:rPr>
                <w:sz w:val="16"/>
                <w:szCs w:val="16"/>
              </w:rPr>
            </w:pPr>
          </w:p>
          <w:p w:rsidR="000255F6" w:rsidRPr="00BD7C98" w:rsidRDefault="000255F6" w:rsidP="007027CF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</w:t>
            </w:r>
            <w:r w:rsidR="003F3344" w:rsidRPr="00BD7C98">
              <w:rPr>
                <w:sz w:val="16"/>
                <w:szCs w:val="16"/>
              </w:rPr>
              <w:t xml:space="preserve">    </w:t>
            </w:r>
            <w:r w:rsidR="00CD4361">
              <w:rPr>
                <w:sz w:val="16"/>
                <w:szCs w:val="16"/>
              </w:rPr>
              <w:t xml:space="preserve">  1.812.900</w:t>
            </w:r>
            <w:r w:rsidRPr="00BD7C98">
              <w:rPr>
                <w:sz w:val="16"/>
                <w:szCs w:val="16"/>
              </w:rPr>
              <w:t>,-</w:t>
            </w:r>
          </w:p>
          <w:p w:rsidR="000255F6" w:rsidRPr="00BD7C98" w:rsidRDefault="003F3344" w:rsidP="007027CF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="00CD4361">
              <w:rPr>
                <w:sz w:val="16"/>
                <w:szCs w:val="16"/>
              </w:rPr>
              <w:t>.    10.210</w:t>
            </w:r>
            <w:r w:rsidR="000255F6" w:rsidRPr="00BD7C98">
              <w:rPr>
                <w:sz w:val="16"/>
                <w:szCs w:val="16"/>
              </w:rPr>
              <w:t>.000,-</w:t>
            </w:r>
          </w:p>
          <w:p w:rsidR="000255F6" w:rsidRPr="00BD7C98" w:rsidRDefault="003F3344" w:rsidP="007027CF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CD4361">
              <w:rPr>
                <w:sz w:val="16"/>
                <w:szCs w:val="16"/>
              </w:rPr>
              <w:t xml:space="preserve">   1.945.000</w:t>
            </w:r>
            <w:r w:rsidR="000255F6" w:rsidRPr="00BD7C98">
              <w:rPr>
                <w:sz w:val="16"/>
                <w:szCs w:val="16"/>
              </w:rPr>
              <w:t>,-</w:t>
            </w:r>
          </w:p>
          <w:p w:rsidR="000255F6" w:rsidRPr="00BD7C98" w:rsidRDefault="003F3344" w:rsidP="007027CF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 </w:t>
            </w:r>
            <w:r w:rsidR="00EC7954">
              <w:rPr>
                <w:sz w:val="16"/>
                <w:szCs w:val="16"/>
              </w:rPr>
              <w:t xml:space="preserve">  4.644.300</w:t>
            </w:r>
            <w:r w:rsidR="000255F6" w:rsidRPr="00BD7C98">
              <w:rPr>
                <w:sz w:val="16"/>
                <w:szCs w:val="16"/>
              </w:rPr>
              <w:t>,-</w:t>
            </w:r>
          </w:p>
          <w:p w:rsidR="000255F6" w:rsidRPr="00BD7C98" w:rsidRDefault="003F3344" w:rsidP="007027CF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 </w:t>
            </w:r>
            <w:r w:rsidR="00EC7954">
              <w:rPr>
                <w:sz w:val="16"/>
                <w:szCs w:val="16"/>
              </w:rPr>
              <w:t xml:space="preserve">  4.550.000</w:t>
            </w:r>
            <w:r w:rsidR="000255F6" w:rsidRPr="00BD7C98">
              <w:rPr>
                <w:sz w:val="16"/>
                <w:szCs w:val="16"/>
              </w:rPr>
              <w:t>,-</w:t>
            </w:r>
          </w:p>
          <w:p w:rsidR="000255F6" w:rsidRPr="00BD7C98" w:rsidRDefault="003F3344" w:rsidP="007027CF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</w:t>
            </w:r>
            <w:r w:rsidR="00EC7954">
              <w:rPr>
                <w:sz w:val="16"/>
                <w:szCs w:val="16"/>
              </w:rPr>
              <w:t xml:space="preserve"> 16.044.000</w:t>
            </w:r>
            <w:r w:rsidR="000255F6" w:rsidRPr="00BD7C98">
              <w:rPr>
                <w:sz w:val="16"/>
                <w:szCs w:val="16"/>
              </w:rPr>
              <w:t>,-</w:t>
            </w:r>
          </w:p>
          <w:p w:rsidR="000255F6" w:rsidRPr="00BD7C98" w:rsidRDefault="003F3344" w:rsidP="007027CF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EC7954">
              <w:rPr>
                <w:sz w:val="16"/>
                <w:szCs w:val="16"/>
              </w:rPr>
              <w:t>20.205.500</w:t>
            </w:r>
            <w:r w:rsidR="000255F6" w:rsidRPr="00BD7C98">
              <w:rPr>
                <w:sz w:val="16"/>
                <w:szCs w:val="16"/>
              </w:rPr>
              <w:t>,-</w:t>
            </w:r>
          </w:p>
          <w:p w:rsidR="000255F6" w:rsidRPr="00BD7C98" w:rsidRDefault="003F3344" w:rsidP="007027CF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 </w:t>
            </w:r>
            <w:r w:rsidR="00EC7954">
              <w:rPr>
                <w:sz w:val="16"/>
                <w:szCs w:val="16"/>
              </w:rPr>
              <w:t xml:space="preserve">   2.615.000</w:t>
            </w:r>
            <w:r w:rsidR="000255F6" w:rsidRPr="00BD7C98">
              <w:rPr>
                <w:sz w:val="16"/>
                <w:szCs w:val="16"/>
              </w:rPr>
              <w:t>,-</w:t>
            </w:r>
          </w:p>
          <w:p w:rsidR="000255F6" w:rsidRPr="00BD7C98" w:rsidRDefault="003F3344" w:rsidP="007027CF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</w:t>
            </w:r>
            <w:r w:rsidR="00EC7954">
              <w:rPr>
                <w:sz w:val="16"/>
                <w:szCs w:val="16"/>
              </w:rPr>
              <w:t xml:space="preserve">    1.700.000</w:t>
            </w:r>
            <w:r w:rsidR="000255F6" w:rsidRPr="00BD7C98">
              <w:rPr>
                <w:sz w:val="16"/>
                <w:szCs w:val="16"/>
              </w:rPr>
              <w:t>,-</w:t>
            </w:r>
          </w:p>
          <w:p w:rsidR="000255F6" w:rsidRDefault="003F3344" w:rsidP="007027CF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 xml:space="preserve">.   </w:t>
            </w:r>
            <w:r w:rsidR="00EC7954">
              <w:rPr>
                <w:sz w:val="16"/>
                <w:szCs w:val="16"/>
              </w:rPr>
              <w:t xml:space="preserve"> 12.300</w:t>
            </w:r>
            <w:r w:rsidR="000255F6" w:rsidRPr="00BD7C98">
              <w:rPr>
                <w:sz w:val="16"/>
                <w:szCs w:val="16"/>
              </w:rPr>
              <w:t>.000,-</w:t>
            </w:r>
          </w:p>
          <w:p w:rsidR="00EC7954" w:rsidRPr="00BD7C98" w:rsidRDefault="00EC7954" w:rsidP="007027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Rp</w:t>
            </w:r>
            <w:proofErr w:type="spellEnd"/>
            <w:r>
              <w:rPr>
                <w:sz w:val="16"/>
                <w:szCs w:val="16"/>
              </w:rPr>
              <w:t>.       9.640.000,-</w:t>
            </w:r>
          </w:p>
          <w:p w:rsidR="000255F6" w:rsidRPr="00BD7C98" w:rsidRDefault="000255F6" w:rsidP="007027CF">
            <w:pPr>
              <w:rPr>
                <w:sz w:val="16"/>
                <w:szCs w:val="16"/>
              </w:rPr>
            </w:pPr>
          </w:p>
        </w:tc>
        <w:tc>
          <w:tcPr>
            <w:tcW w:w="401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255F6" w:rsidRPr="00BD7C98" w:rsidRDefault="000255F6" w:rsidP="003F3344">
            <w:pPr>
              <w:rPr>
                <w:sz w:val="16"/>
                <w:szCs w:val="16"/>
              </w:rPr>
            </w:pPr>
          </w:p>
          <w:p w:rsidR="005300FD" w:rsidRPr="00BD7C98" w:rsidRDefault="005300FD" w:rsidP="003F3344">
            <w:pPr>
              <w:rPr>
                <w:sz w:val="16"/>
                <w:szCs w:val="16"/>
              </w:rPr>
            </w:pPr>
          </w:p>
          <w:p w:rsidR="005300FD" w:rsidRPr="00BD7C98" w:rsidRDefault="005300FD" w:rsidP="003F3344">
            <w:pPr>
              <w:rPr>
                <w:sz w:val="16"/>
                <w:szCs w:val="16"/>
              </w:rPr>
            </w:pPr>
          </w:p>
          <w:p w:rsidR="005300FD" w:rsidRPr="00BD7C98" w:rsidRDefault="005300FD" w:rsidP="003F3344">
            <w:pPr>
              <w:rPr>
                <w:sz w:val="16"/>
                <w:szCs w:val="16"/>
              </w:rPr>
            </w:pPr>
          </w:p>
          <w:p w:rsidR="005300FD" w:rsidRPr="00BD7C98" w:rsidRDefault="005300FD" w:rsidP="003F3344">
            <w:pPr>
              <w:rPr>
                <w:rFonts w:ascii="Broadway" w:hAnsi="Broadway"/>
                <w:b/>
                <w:sz w:val="36"/>
                <w:szCs w:val="36"/>
              </w:rPr>
            </w:pPr>
            <w:r w:rsidRPr="00BD7C98">
              <w:rPr>
                <w:rFonts w:ascii="Broadway" w:hAnsi="Broadway"/>
                <w:b/>
                <w:sz w:val="36"/>
                <w:szCs w:val="36"/>
              </w:rPr>
              <w:t>PEMBIAYAAN</w:t>
            </w:r>
          </w:p>
          <w:p w:rsidR="005300FD" w:rsidRPr="00BD7C98" w:rsidRDefault="005300FD" w:rsidP="003F3344">
            <w:pPr>
              <w:rPr>
                <w:rFonts w:ascii="Broadway" w:hAnsi="Broadway"/>
                <w:b/>
                <w:sz w:val="20"/>
                <w:szCs w:val="20"/>
              </w:rPr>
            </w:pPr>
            <w:proofErr w:type="spellStart"/>
            <w:r w:rsidRPr="00BD7C98">
              <w:rPr>
                <w:rFonts w:ascii="Broadway" w:hAnsi="Broadway"/>
                <w:b/>
                <w:sz w:val="20"/>
                <w:szCs w:val="20"/>
              </w:rPr>
              <w:t>Penerimaan</w:t>
            </w:r>
            <w:proofErr w:type="spellEnd"/>
            <w:r w:rsidRPr="00BD7C98">
              <w:rPr>
                <w:rFonts w:ascii="Broadway" w:hAnsi="Broadway"/>
                <w:b/>
                <w:sz w:val="20"/>
                <w:szCs w:val="20"/>
              </w:rPr>
              <w:t xml:space="preserve"> :</w:t>
            </w:r>
          </w:p>
          <w:p w:rsidR="005300FD" w:rsidRPr="00BD7C98" w:rsidRDefault="005300FD" w:rsidP="003F3344">
            <w:pPr>
              <w:rPr>
                <w:rFonts w:cstheme="minorHAnsi"/>
                <w:b/>
                <w:sz w:val="16"/>
                <w:szCs w:val="16"/>
              </w:rPr>
            </w:pPr>
            <w:r w:rsidRPr="00BD7C98">
              <w:rPr>
                <w:rFonts w:cstheme="minorHAnsi"/>
                <w:b/>
                <w:sz w:val="16"/>
                <w:szCs w:val="16"/>
              </w:rPr>
              <w:t xml:space="preserve">SILPA </w:t>
            </w:r>
            <w:proofErr w:type="spellStart"/>
            <w:r w:rsidRPr="00BD7C98">
              <w:rPr>
                <w:rFonts w:cstheme="minorHAnsi"/>
                <w:b/>
                <w:sz w:val="16"/>
                <w:szCs w:val="16"/>
              </w:rPr>
              <w:t>Tahun</w:t>
            </w:r>
            <w:proofErr w:type="spellEnd"/>
            <w:r w:rsidRPr="00BD7C9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BD7C98">
              <w:rPr>
                <w:rFonts w:cstheme="minorHAnsi"/>
                <w:b/>
                <w:sz w:val="16"/>
                <w:szCs w:val="16"/>
              </w:rPr>
              <w:t>Lalu</w:t>
            </w:r>
            <w:proofErr w:type="spellEnd"/>
            <w:r w:rsidRPr="00BD7C98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5300FD" w:rsidRPr="00BD7C98" w:rsidRDefault="005300FD" w:rsidP="003F3344">
            <w:pPr>
              <w:rPr>
                <w:rFonts w:cstheme="minorHAnsi"/>
                <w:b/>
                <w:sz w:val="24"/>
                <w:szCs w:val="24"/>
              </w:rPr>
            </w:pPr>
          </w:p>
          <w:p w:rsidR="005300FD" w:rsidRPr="00BD7C98" w:rsidRDefault="005300FD" w:rsidP="003F3344">
            <w:pPr>
              <w:rPr>
                <w:rFonts w:ascii="Broadway" w:hAnsi="Broadway" w:cstheme="minorHAnsi"/>
                <w:b/>
                <w:sz w:val="20"/>
                <w:szCs w:val="20"/>
              </w:rPr>
            </w:pPr>
            <w:proofErr w:type="spellStart"/>
            <w:r w:rsidRPr="00BD7C98">
              <w:rPr>
                <w:rFonts w:ascii="Broadway" w:hAnsi="Broadway" w:cstheme="minorHAnsi"/>
                <w:b/>
                <w:sz w:val="20"/>
                <w:szCs w:val="20"/>
              </w:rPr>
              <w:t>Pengeluaran</w:t>
            </w:r>
            <w:proofErr w:type="spellEnd"/>
            <w:r w:rsidRPr="00BD7C98">
              <w:rPr>
                <w:rFonts w:ascii="Broadway" w:hAnsi="Broadway" w:cstheme="minorHAnsi"/>
                <w:b/>
                <w:sz w:val="20"/>
                <w:szCs w:val="20"/>
              </w:rPr>
              <w:t xml:space="preserve"> :</w:t>
            </w:r>
          </w:p>
          <w:p w:rsidR="005300FD" w:rsidRPr="00977818" w:rsidRDefault="005300FD" w:rsidP="00977818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D7C98">
              <w:rPr>
                <w:rFonts w:cstheme="minorHAnsi"/>
                <w:b/>
                <w:sz w:val="16"/>
                <w:szCs w:val="16"/>
              </w:rPr>
              <w:t>Pembentukan</w:t>
            </w:r>
            <w:proofErr w:type="spellEnd"/>
            <w:r w:rsidRPr="00BD7C98">
              <w:rPr>
                <w:rFonts w:cstheme="minorHAnsi"/>
                <w:b/>
                <w:sz w:val="16"/>
                <w:szCs w:val="16"/>
              </w:rPr>
              <w:t xml:space="preserve"> Dana </w:t>
            </w:r>
            <w:proofErr w:type="spellStart"/>
            <w:r w:rsidRPr="00BD7C98">
              <w:rPr>
                <w:rFonts w:cstheme="minorHAnsi"/>
                <w:b/>
                <w:sz w:val="16"/>
                <w:szCs w:val="16"/>
              </w:rPr>
              <w:t>Cadangan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5300FD" w:rsidRDefault="005300FD" w:rsidP="00B535CE">
            <w:pPr>
              <w:rPr>
                <w:sz w:val="16"/>
                <w:szCs w:val="16"/>
              </w:rPr>
            </w:pPr>
          </w:p>
          <w:p w:rsidR="0014186C" w:rsidRDefault="0014186C" w:rsidP="00B535CE">
            <w:pPr>
              <w:rPr>
                <w:sz w:val="16"/>
                <w:szCs w:val="16"/>
              </w:rPr>
            </w:pPr>
          </w:p>
          <w:p w:rsidR="005300FD" w:rsidRPr="00BD7C98" w:rsidRDefault="005300FD" w:rsidP="00B535CE">
            <w:pPr>
              <w:rPr>
                <w:sz w:val="16"/>
                <w:szCs w:val="16"/>
              </w:rPr>
            </w:pPr>
          </w:p>
          <w:p w:rsidR="005300FD" w:rsidRDefault="005300FD" w:rsidP="00B535CE">
            <w:pPr>
              <w:rPr>
                <w:rFonts w:ascii="Broadway" w:hAnsi="Broadway"/>
                <w:sz w:val="36"/>
                <w:szCs w:val="36"/>
              </w:rPr>
            </w:pPr>
          </w:p>
          <w:p w:rsidR="0014186C" w:rsidRPr="0014186C" w:rsidRDefault="0014186C" w:rsidP="00B535CE">
            <w:pPr>
              <w:rPr>
                <w:rFonts w:ascii="Broadway" w:hAnsi="Broadway"/>
                <w:sz w:val="24"/>
                <w:szCs w:val="24"/>
              </w:rPr>
            </w:pPr>
          </w:p>
          <w:p w:rsidR="009F6AC4" w:rsidRPr="00BD7C98" w:rsidRDefault="009F6AC4" w:rsidP="00B535C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D7C98">
              <w:rPr>
                <w:rFonts w:cstheme="minorHAnsi"/>
                <w:b/>
                <w:sz w:val="16"/>
                <w:szCs w:val="16"/>
              </w:rPr>
              <w:t>Rp</w:t>
            </w:r>
            <w:proofErr w:type="spellEnd"/>
            <w:r w:rsidRPr="00BD7C98">
              <w:rPr>
                <w:rFonts w:cstheme="minorHAnsi"/>
                <w:b/>
                <w:sz w:val="16"/>
                <w:szCs w:val="16"/>
              </w:rPr>
              <w:t xml:space="preserve">.   </w:t>
            </w:r>
            <w:r w:rsidR="00B84676">
              <w:rPr>
                <w:rFonts w:cstheme="minorHAnsi"/>
                <w:b/>
                <w:sz w:val="16"/>
                <w:szCs w:val="16"/>
              </w:rPr>
              <w:t>26.560.895</w:t>
            </w:r>
            <w:r w:rsidRPr="00BD7C98">
              <w:rPr>
                <w:rFonts w:cstheme="minorHAnsi"/>
                <w:b/>
                <w:sz w:val="16"/>
                <w:szCs w:val="16"/>
              </w:rPr>
              <w:t>,-</w:t>
            </w:r>
          </w:p>
          <w:p w:rsidR="009F6AC4" w:rsidRPr="00BD7C98" w:rsidRDefault="009F6AC4" w:rsidP="00B535C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D7C98">
              <w:rPr>
                <w:rFonts w:cstheme="minorHAnsi"/>
                <w:sz w:val="16"/>
                <w:szCs w:val="16"/>
              </w:rPr>
              <w:t>Rp</w:t>
            </w:r>
            <w:proofErr w:type="spellEnd"/>
            <w:r w:rsidRPr="00BD7C98">
              <w:rPr>
                <w:rFonts w:cstheme="minorHAnsi"/>
                <w:sz w:val="16"/>
                <w:szCs w:val="16"/>
              </w:rPr>
              <w:t xml:space="preserve">.   </w:t>
            </w:r>
            <w:r w:rsidR="00B84676">
              <w:rPr>
                <w:rFonts w:cstheme="minorHAnsi"/>
                <w:sz w:val="16"/>
                <w:szCs w:val="16"/>
              </w:rPr>
              <w:t>26.560.895</w:t>
            </w:r>
            <w:r w:rsidRPr="00BD7C98">
              <w:rPr>
                <w:rFonts w:cstheme="minorHAnsi"/>
                <w:sz w:val="16"/>
                <w:szCs w:val="16"/>
              </w:rPr>
              <w:t>,-</w:t>
            </w:r>
          </w:p>
          <w:p w:rsidR="005300FD" w:rsidRPr="0014186C" w:rsidRDefault="005300FD" w:rsidP="00B535CE">
            <w:pPr>
              <w:rPr>
                <w:sz w:val="24"/>
                <w:szCs w:val="24"/>
              </w:rPr>
            </w:pPr>
          </w:p>
          <w:p w:rsidR="005300FD" w:rsidRPr="00977818" w:rsidRDefault="0014186C" w:rsidP="00B535C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Rp</w:t>
            </w:r>
            <w:proofErr w:type="spellEnd"/>
            <w:r>
              <w:rPr>
                <w:b/>
                <w:sz w:val="16"/>
                <w:szCs w:val="16"/>
              </w:rPr>
              <w:t>.   5</w:t>
            </w:r>
            <w:r w:rsidR="009F6AC4" w:rsidRPr="00977818">
              <w:rPr>
                <w:b/>
                <w:sz w:val="16"/>
                <w:szCs w:val="16"/>
              </w:rPr>
              <w:t>0.000.000,-</w:t>
            </w:r>
          </w:p>
          <w:p w:rsidR="009F6AC4" w:rsidRPr="00BD7C98" w:rsidRDefault="009F6AC4" w:rsidP="00B535CE">
            <w:pPr>
              <w:rPr>
                <w:sz w:val="16"/>
                <w:szCs w:val="16"/>
              </w:rPr>
            </w:pPr>
            <w:proofErr w:type="spellStart"/>
            <w:r w:rsidRPr="00BD7C98">
              <w:rPr>
                <w:sz w:val="16"/>
                <w:szCs w:val="16"/>
              </w:rPr>
              <w:t>Rp</w:t>
            </w:r>
            <w:proofErr w:type="spellEnd"/>
            <w:r w:rsidRPr="00BD7C98">
              <w:rPr>
                <w:sz w:val="16"/>
                <w:szCs w:val="16"/>
              </w:rPr>
              <w:t>.   50.000.000,-</w:t>
            </w:r>
          </w:p>
          <w:p w:rsidR="005300FD" w:rsidRPr="00BD7C98" w:rsidRDefault="005300FD" w:rsidP="00B535CE">
            <w:pPr>
              <w:rPr>
                <w:sz w:val="16"/>
                <w:szCs w:val="16"/>
              </w:rPr>
            </w:pPr>
          </w:p>
        </w:tc>
      </w:tr>
    </w:tbl>
    <w:p w:rsidR="0064564D" w:rsidRDefault="001E44D5" w:rsidP="0064564D">
      <w:r>
        <w:rPr>
          <w:noProof/>
        </w:rPr>
        <w:lastRenderedPageBreak/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3009900" cy="3619500"/>
            <wp:effectExtent l="19050" t="0" r="0" b="0"/>
            <wp:wrapNone/>
            <wp:docPr id="129" name="Picture 129" descr="C:\Users\BEROX\Pictures\IMG_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Users\BEROX\Pictures\IMG_4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64D">
        <w:rPr>
          <w:noProof/>
        </w:rPr>
        <w:pict>
          <v:shape id="_x0000_s1051" type="#_x0000_t136" style="position:absolute;margin-left:406.05pt;margin-top:-.05pt;width:243.75pt;height:32.45pt;z-index:251694080;mso-position-horizontal-relative:text;mso-position-vertical-relative:text" fillcolor="black [3213]" strokecolor="red">
            <v:shadow opacity="52429f"/>
            <v:textpath style="font-family:&quot;Bookman Old Style&quot;;font-weight:bold;v-text-kern:t" trim="t" fitpath="t" string="INFO GRAFIS DANA DESA"/>
          </v:shape>
        </w:pict>
      </w:r>
    </w:p>
    <w:p w:rsidR="0064564D" w:rsidRDefault="0064564D" w:rsidP="0064564D">
      <w:r w:rsidRPr="00922D4B">
        <w:rPr>
          <w:noProof/>
          <w:sz w:val="48"/>
          <w:szCs w:val="48"/>
        </w:rPr>
        <w:pict>
          <v:shape id="_x0000_s1052" type="#_x0000_t136" style="position:absolute;margin-left:280.65pt;margin-top:18.25pt;width:488.25pt;height:59.95pt;z-index:251695104" fillcolor="red" strokecolor="red">
            <v:shadow color="#868686"/>
            <v:textpath style="font-family:&quot;Arial Black&quot;;font-size:28pt;font-weight:bold;v-text-kern:t" trim="t" fitpath="t" string="Desa Melikan Kecamatan Rongkop Kabupaten Gunungkidul&#10;Tahun Anggaran 2018"/>
          </v:shape>
        </w:pict>
      </w:r>
    </w:p>
    <w:p w:rsidR="0064564D" w:rsidRDefault="0064564D" w:rsidP="0064564D">
      <w:pPr>
        <w:jc w:val="center"/>
      </w:pPr>
    </w:p>
    <w:p w:rsidR="00922D4B" w:rsidRDefault="00922D4B" w:rsidP="0064564D">
      <w:pPr>
        <w:spacing w:after="0" w:line="240" w:lineRule="auto"/>
        <w:ind w:left="10915"/>
        <w:rPr>
          <w:rFonts w:ascii="Broadway" w:hAnsi="Broadway"/>
          <w:b/>
          <w:color w:val="FF0000"/>
          <w:sz w:val="32"/>
          <w:szCs w:val="32"/>
        </w:rPr>
      </w:pPr>
    </w:p>
    <w:p w:rsidR="00922D4B" w:rsidRDefault="001E776F" w:rsidP="0064564D">
      <w:pPr>
        <w:spacing w:after="0" w:line="240" w:lineRule="auto"/>
        <w:ind w:left="10915"/>
        <w:rPr>
          <w:rFonts w:ascii="Broadway" w:hAnsi="Broadway"/>
          <w:b/>
          <w:color w:val="FF0000"/>
          <w:sz w:val="32"/>
          <w:szCs w:val="32"/>
        </w:rPr>
      </w:pPr>
      <w:r>
        <w:rPr>
          <w:rFonts w:ascii="Broadway" w:hAnsi="Broadway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6774180</wp:posOffset>
            </wp:positionH>
            <wp:positionV relativeFrom="paragraph">
              <wp:posOffset>193040</wp:posOffset>
            </wp:positionV>
            <wp:extent cx="4343400" cy="2019300"/>
            <wp:effectExtent l="19050" t="0" r="0" b="0"/>
            <wp:wrapNone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64564D" w:rsidRDefault="0064564D" w:rsidP="0064564D">
      <w:pPr>
        <w:spacing w:after="0" w:line="240" w:lineRule="auto"/>
        <w:ind w:left="10915"/>
        <w:rPr>
          <w:rFonts w:ascii="Broadway" w:hAnsi="Broadway"/>
          <w:b/>
          <w:color w:val="FF0000"/>
          <w:sz w:val="32"/>
          <w:szCs w:val="32"/>
        </w:rPr>
      </w:pPr>
    </w:p>
    <w:p w:rsidR="0064564D" w:rsidRPr="00A45C5E" w:rsidRDefault="0064564D" w:rsidP="001E44D5">
      <w:pPr>
        <w:spacing w:after="0" w:line="240" w:lineRule="auto"/>
        <w:ind w:left="4320" w:firstLine="720"/>
        <w:rPr>
          <w:rFonts w:ascii="Broadway" w:hAnsi="Broadway"/>
          <w:b/>
          <w:color w:val="FF0000"/>
          <w:sz w:val="32"/>
          <w:szCs w:val="32"/>
        </w:rPr>
      </w:pPr>
      <w:r>
        <w:rPr>
          <w:rFonts w:ascii="Broadway" w:hAnsi="Broadway"/>
          <w:b/>
          <w:color w:val="FF0000"/>
          <w:sz w:val="32"/>
          <w:szCs w:val="32"/>
        </w:rPr>
        <w:t xml:space="preserve">PENERIMAAN DANA </w:t>
      </w:r>
      <w:proofErr w:type="gramStart"/>
      <w:r>
        <w:rPr>
          <w:rFonts w:ascii="Broadway" w:hAnsi="Broadway"/>
          <w:b/>
          <w:color w:val="FF0000"/>
          <w:sz w:val="32"/>
          <w:szCs w:val="32"/>
        </w:rPr>
        <w:t>DESA :</w:t>
      </w:r>
      <w:proofErr w:type="gramEnd"/>
    </w:p>
    <w:p w:rsidR="0064564D" w:rsidRPr="0064564D" w:rsidRDefault="0064564D" w:rsidP="001E44D5">
      <w:pPr>
        <w:spacing w:before="60" w:after="60" w:line="240" w:lineRule="auto"/>
        <w:ind w:left="4320" w:firstLine="720"/>
        <w:rPr>
          <w:rFonts w:ascii="Arial Black" w:hAnsi="Arial Black"/>
          <w:b/>
          <w:color w:val="FF0000"/>
          <w:sz w:val="46"/>
          <w:szCs w:val="18"/>
        </w:rPr>
      </w:pPr>
      <w:proofErr w:type="spellStart"/>
      <w:r w:rsidRPr="0064564D">
        <w:rPr>
          <w:rFonts w:ascii="Arial Black" w:hAnsi="Arial Black"/>
          <w:b/>
          <w:color w:val="FF0000"/>
          <w:sz w:val="46"/>
          <w:szCs w:val="18"/>
        </w:rPr>
        <w:t>Rp</w:t>
      </w:r>
      <w:proofErr w:type="spellEnd"/>
      <w:r w:rsidRPr="0064564D">
        <w:rPr>
          <w:rFonts w:ascii="Arial Black" w:hAnsi="Arial Black"/>
          <w:b/>
          <w:color w:val="FF0000"/>
          <w:sz w:val="46"/>
          <w:szCs w:val="18"/>
        </w:rPr>
        <w:t>. 937.162.000,-</w:t>
      </w:r>
    </w:p>
    <w:p w:rsidR="0064564D" w:rsidRDefault="0064564D" w:rsidP="0064564D">
      <w:pPr>
        <w:spacing w:before="60" w:after="60" w:line="240" w:lineRule="auto"/>
        <w:ind w:left="10915"/>
        <w:rPr>
          <w:rFonts w:ascii="Arial Black" w:hAnsi="Arial Black" w:cs="Aharoni"/>
          <w:b/>
          <w:color w:val="FF0000"/>
          <w:sz w:val="32"/>
          <w:szCs w:val="32"/>
        </w:rPr>
      </w:pPr>
    </w:p>
    <w:p w:rsidR="0064564D" w:rsidRDefault="0064564D" w:rsidP="0064564D">
      <w:pPr>
        <w:spacing w:before="60" w:after="60" w:line="240" w:lineRule="auto"/>
        <w:ind w:left="10915"/>
        <w:rPr>
          <w:rFonts w:ascii="Arial Black" w:hAnsi="Arial Black" w:cs="Aharoni"/>
          <w:b/>
          <w:color w:val="FF0000"/>
          <w:sz w:val="32"/>
          <w:szCs w:val="32"/>
        </w:rPr>
      </w:pPr>
    </w:p>
    <w:p w:rsidR="0064564D" w:rsidRDefault="0064564D" w:rsidP="0064564D">
      <w:pPr>
        <w:spacing w:before="60" w:after="60" w:line="240" w:lineRule="auto"/>
        <w:ind w:left="10915"/>
        <w:rPr>
          <w:rFonts w:ascii="Arial Black" w:hAnsi="Arial Black" w:cs="Aharoni"/>
          <w:b/>
          <w:color w:val="FF0000"/>
          <w:sz w:val="32"/>
          <w:szCs w:val="32"/>
        </w:rPr>
      </w:pPr>
    </w:p>
    <w:p w:rsidR="0064564D" w:rsidRPr="00B84676" w:rsidRDefault="0064564D" w:rsidP="0064564D">
      <w:pPr>
        <w:spacing w:before="60" w:after="60" w:line="240" w:lineRule="auto"/>
        <w:ind w:left="10915"/>
        <w:rPr>
          <w:rFonts w:ascii="Arial Black" w:hAnsi="Arial Black" w:cs="Aharoni"/>
          <w:b/>
          <w:color w:val="FF0000"/>
          <w:sz w:val="32"/>
          <w:szCs w:val="32"/>
        </w:rPr>
      </w:pPr>
    </w:p>
    <w:tbl>
      <w:tblPr>
        <w:tblStyle w:val="TableGrid"/>
        <w:tblW w:w="17685" w:type="dxa"/>
        <w:tblLayout w:type="fixed"/>
        <w:tblLook w:val="04A0"/>
      </w:tblPr>
      <w:tblGrid>
        <w:gridCol w:w="7196"/>
        <w:gridCol w:w="1984"/>
        <w:gridCol w:w="6662"/>
        <w:gridCol w:w="1843"/>
      </w:tblGrid>
      <w:tr w:rsidR="001E776F" w:rsidTr="00F070B0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76F" w:rsidRPr="001E776F" w:rsidRDefault="001E776F" w:rsidP="00E80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D4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6" type="#_x0000_t136" style="position:absolute;margin-left:390.15pt;margin-top:3.9pt;width:45.75pt;height:31.5pt;z-index:251715584" fillcolor="black [3213]" strokecolor="red">
                  <v:shadow color="#868686"/>
                  <v:textpath style="font-family:&quot;Arial Black&quot;;v-text-kern:t" trim="t" fitpath="t" string="59.9%"/>
                </v:shape>
              </w:pict>
            </w:r>
            <w:r w:rsidRPr="00922D4B">
              <w:rPr>
                <w:rFonts w:ascii="Times New Roman" w:hAnsi="Times New Roman" w:cs="Times New Roman"/>
                <w:b/>
                <w:sz w:val="28"/>
                <w:szCs w:val="28"/>
              </w:rPr>
              <w:t>BID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ANG PELAKSANAAN PEMBANGUNAN DESA</w:t>
            </w:r>
          </w:p>
          <w:p w:rsidR="001E776F" w:rsidRPr="001E776F" w:rsidRDefault="001E776F" w:rsidP="00E80B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_x0000_s1068" type="#_x0000_t136" style="position:absolute;margin-left:.35pt;margin-top:1.7pt;width:207.75pt;height:22.5pt;z-index:251718656" fillcolor="lime">
                  <v:shadow color="#868686"/>
                  <v:textpath style="font-family:&quot;Arial Black&quot;;font-size:14pt;v-text-kern:t" trim="t" fitpath="t" string="Rp. 628.803.145,-"/>
                </v:shape>
              </w:pict>
            </w:r>
          </w:p>
          <w:p w:rsidR="001E776F" w:rsidRPr="00922D4B" w:rsidRDefault="001E776F" w:rsidP="00E8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76F" w:rsidRPr="00922D4B" w:rsidRDefault="001E776F" w:rsidP="00E80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D4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7" type="#_x0000_t136" style="position:absolute;margin-left:367.65pt;margin-top:3.9pt;width:46pt;height:31.5pt;z-index:251716608;mso-position-horizontal-relative:text;mso-position-vertical-relative:text" fillcolor="black [3213]" strokecolor="#e36c0a [2409]">
                  <v:shadow color="#868686"/>
                  <v:textpath style="font-family:&quot;Arial Black&quot;;v-text-kern:t" trim="t" fitpath="t" string="40.1%"/>
                </v:shape>
              </w:pict>
            </w:r>
            <w:r w:rsidRPr="0092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BIDANG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PEMBERDAYAAN MASYARAKAT DESA</w:t>
            </w:r>
          </w:p>
          <w:p w:rsidR="001E776F" w:rsidRPr="00922D4B" w:rsidRDefault="001E776F" w:rsidP="00E8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4B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 id="_x0000_i1028" type="#_x0000_t136" style="width:207.75pt;height:12.75pt" fillcolor="lime">
                  <v:shadow color="#868686"/>
                  <v:textpath style="font-family:&quot;Arial Black&quot;;font-size:14pt;v-text-kern:t" trim="t" fitpath="t" string="Rp. 564.601.000,-"/>
                </v:shape>
              </w:pict>
            </w:r>
          </w:p>
        </w:tc>
      </w:tr>
      <w:tr w:rsidR="001E776F" w:rsidTr="00F070B0">
        <w:tc>
          <w:tcPr>
            <w:tcW w:w="7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E44D5" w:rsidRPr="001E776F" w:rsidRDefault="001E44D5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776F">
              <w:rPr>
                <w:rFonts w:ascii="Times New Roman" w:hAnsi="Times New Roman" w:cs="Times New Roman"/>
              </w:rPr>
              <w:t>PEMBANGUNAN GEDUNG PAUD</w:t>
            </w:r>
          </w:p>
          <w:p w:rsidR="001E44D5" w:rsidRPr="001E776F" w:rsidRDefault="001E44D5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776F">
              <w:rPr>
                <w:rFonts w:ascii="Times New Roman" w:hAnsi="Times New Roman" w:cs="Times New Roman"/>
              </w:rPr>
              <w:t>INSENTIF PENDIDIK DAN DUKUNGAN PENYELENGGARAAN PAUD</w:t>
            </w:r>
          </w:p>
          <w:p w:rsidR="001E44D5" w:rsidRPr="001E776F" w:rsidRDefault="001E44D5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776F">
              <w:rPr>
                <w:rFonts w:ascii="Times New Roman" w:hAnsi="Times New Roman" w:cs="Times New Roman"/>
              </w:rPr>
              <w:t>PENGELOLAAN PERPUSTAKAAN DESA</w:t>
            </w:r>
          </w:p>
          <w:p w:rsidR="001E44D5" w:rsidRPr="001E776F" w:rsidRDefault="001E44D5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776F">
              <w:rPr>
                <w:rFonts w:ascii="Times New Roman" w:hAnsi="Times New Roman" w:cs="Times New Roman"/>
              </w:rPr>
              <w:t>PEMBANGUNAN TURAP/TALUD/BRONJONG JALAN DESA</w:t>
            </w:r>
          </w:p>
          <w:p w:rsidR="001E44D5" w:rsidRPr="001E776F" w:rsidRDefault="001E44D5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776F">
              <w:rPr>
                <w:rFonts w:ascii="Times New Roman" w:hAnsi="Times New Roman" w:cs="Times New Roman"/>
              </w:rPr>
              <w:t>PEMBINAAN DAN PENGEMBANGAN POSYANDU</w:t>
            </w:r>
          </w:p>
          <w:p w:rsidR="001E44D5" w:rsidRPr="001E776F" w:rsidRDefault="001E44D5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776F">
              <w:rPr>
                <w:rFonts w:ascii="Times New Roman" w:hAnsi="Times New Roman" w:cs="Times New Roman"/>
              </w:rPr>
              <w:t>PENGEMBANGAN DESA SIAGA</w:t>
            </w:r>
          </w:p>
          <w:p w:rsidR="001E776F" w:rsidRPr="001E776F" w:rsidRDefault="001E44D5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776F">
              <w:rPr>
                <w:rFonts w:ascii="Times New Roman" w:hAnsi="Times New Roman" w:cs="Times New Roman"/>
              </w:rPr>
              <w:t>PEMBERIAN MAKANAN TAMBAHAN UNTUK BALITA/SISWA PAUD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E44D5" w:rsidRPr="001E776F" w:rsidRDefault="001E44D5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E776F">
              <w:rPr>
                <w:rFonts w:ascii="Times New Roman" w:hAnsi="Times New Roman" w:cs="Times New Roman"/>
              </w:rPr>
              <w:t>Rp</w:t>
            </w:r>
            <w:proofErr w:type="spellEnd"/>
            <w:r w:rsidRPr="001E776F">
              <w:rPr>
                <w:rFonts w:ascii="Times New Roman" w:hAnsi="Times New Roman" w:cs="Times New Roman"/>
              </w:rPr>
              <w:t xml:space="preserve">.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776F">
              <w:rPr>
                <w:rFonts w:ascii="Times New Roman" w:hAnsi="Times New Roman" w:cs="Times New Roman"/>
              </w:rPr>
              <w:t>85.335.000,-</w:t>
            </w:r>
          </w:p>
          <w:p w:rsidR="001E44D5" w:rsidRPr="001E776F" w:rsidRDefault="001E44D5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E776F">
              <w:rPr>
                <w:rFonts w:ascii="Times New Roman" w:hAnsi="Times New Roman" w:cs="Times New Roman"/>
              </w:rPr>
              <w:t>Rp</w:t>
            </w:r>
            <w:proofErr w:type="spellEnd"/>
            <w:r w:rsidRPr="001E776F">
              <w:rPr>
                <w:rFonts w:ascii="Times New Roman" w:hAnsi="Times New Roman" w:cs="Times New Roman"/>
              </w:rPr>
              <w:t xml:space="preserve">.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76F">
              <w:rPr>
                <w:rFonts w:ascii="Times New Roman" w:hAnsi="Times New Roman" w:cs="Times New Roman"/>
              </w:rPr>
              <w:t>6.000.000,-</w:t>
            </w:r>
          </w:p>
          <w:p w:rsidR="001E44D5" w:rsidRPr="001E776F" w:rsidRDefault="001E44D5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E776F">
              <w:rPr>
                <w:rFonts w:ascii="Times New Roman" w:hAnsi="Times New Roman" w:cs="Times New Roman"/>
              </w:rPr>
              <w:t>Rp</w:t>
            </w:r>
            <w:proofErr w:type="spellEnd"/>
            <w:r w:rsidRPr="001E776F">
              <w:rPr>
                <w:rFonts w:ascii="Times New Roman" w:hAnsi="Times New Roman" w:cs="Times New Roman"/>
              </w:rPr>
              <w:t xml:space="preserve">.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76F">
              <w:rPr>
                <w:rFonts w:ascii="Times New Roman" w:hAnsi="Times New Roman" w:cs="Times New Roman"/>
              </w:rPr>
              <w:t>2.440.000,-</w:t>
            </w:r>
          </w:p>
          <w:p w:rsidR="001E44D5" w:rsidRPr="001E776F" w:rsidRDefault="001E44D5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E776F">
              <w:rPr>
                <w:rFonts w:ascii="Times New Roman" w:hAnsi="Times New Roman" w:cs="Times New Roman"/>
              </w:rPr>
              <w:t>Rp</w:t>
            </w:r>
            <w:proofErr w:type="spellEnd"/>
            <w:r w:rsidRPr="001E776F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776F">
              <w:rPr>
                <w:rFonts w:ascii="Times New Roman" w:hAnsi="Times New Roman" w:cs="Times New Roman"/>
              </w:rPr>
              <w:t>431.939.000,-</w:t>
            </w:r>
          </w:p>
          <w:p w:rsidR="001E44D5" w:rsidRPr="001E776F" w:rsidRDefault="001E44D5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E776F">
              <w:rPr>
                <w:rFonts w:ascii="Times New Roman" w:hAnsi="Times New Roman" w:cs="Times New Roman"/>
              </w:rPr>
              <w:t>Rp</w:t>
            </w:r>
            <w:proofErr w:type="spellEnd"/>
            <w:r w:rsidRPr="001E776F">
              <w:rPr>
                <w:rFonts w:ascii="Times New Roman" w:hAnsi="Times New Roman" w:cs="Times New Roman"/>
              </w:rPr>
              <w:t xml:space="preserve">.     </w:t>
            </w:r>
            <w:r>
              <w:rPr>
                <w:rFonts w:ascii="Times New Roman" w:hAnsi="Times New Roman" w:cs="Times New Roman"/>
              </w:rPr>
              <w:t xml:space="preserve"> 27.700.000</w:t>
            </w:r>
            <w:r w:rsidRPr="001E776F">
              <w:rPr>
                <w:rFonts w:ascii="Times New Roman" w:hAnsi="Times New Roman" w:cs="Times New Roman"/>
              </w:rPr>
              <w:t>,-</w:t>
            </w:r>
          </w:p>
          <w:p w:rsidR="001E44D5" w:rsidRPr="001E776F" w:rsidRDefault="001E44D5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E776F">
              <w:rPr>
                <w:rFonts w:ascii="Times New Roman" w:hAnsi="Times New Roman" w:cs="Times New Roman"/>
              </w:rPr>
              <w:t>Rp</w:t>
            </w:r>
            <w:proofErr w:type="spellEnd"/>
            <w:r w:rsidRPr="001E776F">
              <w:rPr>
                <w:rFonts w:ascii="Times New Roman" w:hAnsi="Times New Roman" w:cs="Times New Roman"/>
              </w:rPr>
              <w:t>.        1.530.000,-</w:t>
            </w:r>
          </w:p>
          <w:p w:rsidR="001E776F" w:rsidRPr="001E776F" w:rsidRDefault="001E44D5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E776F">
              <w:rPr>
                <w:rFonts w:ascii="Times New Roman" w:hAnsi="Times New Roman" w:cs="Times New Roman"/>
              </w:rPr>
              <w:t>Rp</w:t>
            </w:r>
            <w:proofErr w:type="spellEnd"/>
            <w:r w:rsidRPr="001E776F">
              <w:rPr>
                <w:rFonts w:ascii="Times New Roman" w:hAnsi="Times New Roman" w:cs="Times New Roman"/>
              </w:rPr>
              <w:t xml:space="preserve">.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76F">
              <w:rPr>
                <w:rFonts w:ascii="Times New Roman" w:hAnsi="Times New Roman" w:cs="Times New Roman"/>
              </w:rPr>
              <w:t xml:space="preserve">   6.480.000,-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E776F" w:rsidRPr="00F96A86" w:rsidRDefault="00F96A86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6A86">
              <w:rPr>
                <w:rFonts w:ascii="Times New Roman" w:hAnsi="Times New Roman" w:cs="Times New Roman"/>
              </w:rPr>
              <w:t>PELATIHAN APARATUR PEMDES DIBIDANG MANAGEMEN</w:t>
            </w:r>
          </w:p>
          <w:p w:rsidR="001E776F" w:rsidRPr="00F96A86" w:rsidRDefault="00F96A86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6A86">
              <w:rPr>
                <w:rFonts w:ascii="Times New Roman" w:hAnsi="Times New Roman" w:cs="Times New Roman"/>
              </w:rPr>
              <w:t>PEMBINAAN LPMD/LPMP</w:t>
            </w:r>
          </w:p>
          <w:p w:rsidR="00F96A86" w:rsidRPr="00F96A86" w:rsidRDefault="00F96A86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6A86">
              <w:rPr>
                <w:rFonts w:ascii="Times New Roman" w:hAnsi="Times New Roman" w:cs="Times New Roman"/>
              </w:rPr>
              <w:t>PELAKSANAAN BULAN BHAKTI GOTONG-ROYONG</w:t>
            </w:r>
          </w:p>
          <w:p w:rsidR="00F96A86" w:rsidRPr="00F96A86" w:rsidRDefault="00F96A86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6A86">
              <w:rPr>
                <w:rFonts w:ascii="Times New Roman" w:hAnsi="Times New Roman" w:cs="Times New Roman"/>
              </w:rPr>
              <w:t>PEMBINAAN KADER PEMBERDAYAAN MASYARAKAT</w:t>
            </w:r>
          </w:p>
          <w:p w:rsidR="00F96A86" w:rsidRPr="00F96A86" w:rsidRDefault="00F96A86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6A86">
              <w:rPr>
                <w:rFonts w:ascii="Times New Roman" w:hAnsi="Times New Roman" w:cs="Times New Roman"/>
              </w:rPr>
              <w:t>PEMBERIAN STIMULAN PEMBANGUNAN PADUKUHAN</w:t>
            </w:r>
          </w:p>
          <w:p w:rsidR="00F96A86" w:rsidRPr="00F96A86" w:rsidRDefault="00F96A86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6A86">
              <w:rPr>
                <w:rFonts w:ascii="Times New Roman" w:hAnsi="Times New Roman" w:cs="Times New Roman"/>
              </w:rPr>
              <w:t>PELATIHAN KLP. PEREMPUAN EKONOMI PRODUKTIF</w:t>
            </w:r>
          </w:p>
          <w:p w:rsidR="00F96A86" w:rsidRPr="00F96A86" w:rsidRDefault="00F96A86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6A86">
              <w:rPr>
                <w:rFonts w:ascii="Times New Roman" w:hAnsi="Times New Roman" w:cs="Times New Roman"/>
              </w:rPr>
              <w:t>PENGEMBANGAN KLP. PERIKANAN DAN PERIKANAN</w:t>
            </w:r>
          </w:p>
          <w:p w:rsidR="00F96A86" w:rsidRPr="00F96A86" w:rsidRDefault="00F96A86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6A86">
              <w:rPr>
                <w:rFonts w:ascii="Times New Roman" w:hAnsi="Times New Roman" w:cs="Times New Roman"/>
              </w:rPr>
              <w:t>PEMBERIAN BANTUAN/STIMULAN JAMBAN SEHAT</w:t>
            </w:r>
          </w:p>
          <w:p w:rsidR="00F96A86" w:rsidRPr="00F96A86" w:rsidRDefault="00F96A86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6A86">
              <w:rPr>
                <w:rFonts w:ascii="Times New Roman" w:hAnsi="Times New Roman" w:cs="Times New Roman"/>
              </w:rPr>
              <w:t>PEMBERIAN STIMULAN  REHABILITASI RTLH</w:t>
            </w:r>
          </w:p>
          <w:p w:rsidR="001E776F" w:rsidRPr="00F96A86" w:rsidRDefault="00F070B0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PEMBINAAN KADER KESEHATAN/KB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E776F" w:rsidRPr="001E776F" w:rsidRDefault="001E776F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E776F">
              <w:rPr>
                <w:rFonts w:ascii="Times New Roman" w:hAnsi="Times New Roman" w:cs="Times New Roman"/>
              </w:rPr>
              <w:t>Rp</w:t>
            </w:r>
            <w:proofErr w:type="spellEnd"/>
            <w:r w:rsidRPr="001E776F">
              <w:rPr>
                <w:rFonts w:ascii="Times New Roman" w:hAnsi="Times New Roman" w:cs="Times New Roman"/>
              </w:rPr>
              <w:t xml:space="preserve">.    </w:t>
            </w:r>
            <w:r w:rsidR="00F96A86">
              <w:rPr>
                <w:rFonts w:ascii="Times New Roman" w:hAnsi="Times New Roman" w:cs="Times New Roman"/>
              </w:rPr>
              <w:t xml:space="preserve"> 1.015.000</w:t>
            </w:r>
            <w:r w:rsidRPr="001E776F">
              <w:rPr>
                <w:rFonts w:ascii="Times New Roman" w:hAnsi="Times New Roman" w:cs="Times New Roman"/>
              </w:rPr>
              <w:t>,-</w:t>
            </w:r>
          </w:p>
          <w:p w:rsidR="001E776F" w:rsidRPr="001E776F" w:rsidRDefault="001E776F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E776F">
              <w:rPr>
                <w:rFonts w:ascii="Times New Roman" w:hAnsi="Times New Roman" w:cs="Times New Roman"/>
              </w:rPr>
              <w:t>Rp</w:t>
            </w:r>
            <w:proofErr w:type="spellEnd"/>
            <w:r w:rsidRPr="001E776F">
              <w:rPr>
                <w:rFonts w:ascii="Times New Roman" w:hAnsi="Times New Roman" w:cs="Times New Roman"/>
              </w:rPr>
              <w:t xml:space="preserve">.     </w:t>
            </w:r>
            <w:r w:rsidR="00F96A86">
              <w:rPr>
                <w:rFonts w:ascii="Times New Roman" w:hAnsi="Times New Roman" w:cs="Times New Roman"/>
              </w:rPr>
              <w:t>2.490</w:t>
            </w:r>
            <w:r w:rsidRPr="001E776F">
              <w:rPr>
                <w:rFonts w:ascii="Times New Roman" w:hAnsi="Times New Roman" w:cs="Times New Roman"/>
              </w:rPr>
              <w:t>.000,-</w:t>
            </w:r>
          </w:p>
          <w:p w:rsidR="001E776F" w:rsidRPr="001E776F" w:rsidRDefault="001E776F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E776F">
              <w:rPr>
                <w:rFonts w:ascii="Times New Roman" w:hAnsi="Times New Roman" w:cs="Times New Roman"/>
              </w:rPr>
              <w:t>Rp</w:t>
            </w:r>
            <w:proofErr w:type="spellEnd"/>
            <w:r w:rsidRPr="001E776F">
              <w:rPr>
                <w:rFonts w:ascii="Times New Roman" w:hAnsi="Times New Roman" w:cs="Times New Roman"/>
              </w:rPr>
              <w:t xml:space="preserve">.  </w:t>
            </w:r>
            <w:r w:rsidR="00F96A86">
              <w:rPr>
                <w:rFonts w:ascii="Times New Roman" w:hAnsi="Times New Roman" w:cs="Times New Roman"/>
              </w:rPr>
              <w:t xml:space="preserve"> 36.357.500,</w:t>
            </w:r>
            <w:r w:rsidRPr="001E776F">
              <w:rPr>
                <w:rFonts w:ascii="Times New Roman" w:hAnsi="Times New Roman" w:cs="Times New Roman"/>
              </w:rPr>
              <w:t>-</w:t>
            </w:r>
          </w:p>
          <w:p w:rsidR="001E776F" w:rsidRPr="001E776F" w:rsidRDefault="001E776F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E776F">
              <w:rPr>
                <w:rFonts w:ascii="Times New Roman" w:hAnsi="Times New Roman" w:cs="Times New Roman"/>
              </w:rPr>
              <w:t>Rp</w:t>
            </w:r>
            <w:proofErr w:type="spellEnd"/>
            <w:r w:rsidRPr="001E776F">
              <w:rPr>
                <w:rFonts w:ascii="Times New Roman" w:hAnsi="Times New Roman" w:cs="Times New Roman"/>
              </w:rPr>
              <w:t xml:space="preserve">.  </w:t>
            </w:r>
            <w:r w:rsidR="00F96A86">
              <w:rPr>
                <w:rFonts w:ascii="Times New Roman" w:hAnsi="Times New Roman" w:cs="Times New Roman"/>
              </w:rPr>
              <w:t xml:space="preserve">   3.190</w:t>
            </w:r>
            <w:r w:rsidRPr="001E776F">
              <w:rPr>
                <w:rFonts w:ascii="Times New Roman" w:hAnsi="Times New Roman" w:cs="Times New Roman"/>
              </w:rPr>
              <w:t>.000,-</w:t>
            </w:r>
          </w:p>
          <w:p w:rsidR="001E776F" w:rsidRPr="001E776F" w:rsidRDefault="00F96A86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Rp</w:t>
            </w:r>
            <w:proofErr w:type="spellEnd"/>
            <w:r>
              <w:rPr>
                <w:rFonts w:ascii="Times New Roman" w:hAnsi="Times New Roman" w:cs="Times New Roman"/>
              </w:rPr>
              <w:t>. 158.663.500</w:t>
            </w:r>
            <w:r w:rsidR="001E776F" w:rsidRPr="001E776F">
              <w:rPr>
                <w:rFonts w:ascii="Times New Roman" w:hAnsi="Times New Roman" w:cs="Times New Roman"/>
              </w:rPr>
              <w:t>,-</w:t>
            </w:r>
          </w:p>
          <w:p w:rsidR="001E776F" w:rsidRPr="001E776F" w:rsidRDefault="001E776F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E776F">
              <w:rPr>
                <w:rFonts w:ascii="Times New Roman" w:hAnsi="Times New Roman" w:cs="Times New Roman"/>
              </w:rPr>
              <w:t>Rp</w:t>
            </w:r>
            <w:proofErr w:type="spellEnd"/>
            <w:r w:rsidRPr="001E776F">
              <w:rPr>
                <w:rFonts w:ascii="Times New Roman" w:hAnsi="Times New Roman" w:cs="Times New Roman"/>
              </w:rPr>
              <w:t xml:space="preserve">.    </w:t>
            </w:r>
            <w:r w:rsidR="00F96A86">
              <w:rPr>
                <w:rFonts w:ascii="Times New Roman" w:hAnsi="Times New Roman" w:cs="Times New Roman"/>
              </w:rPr>
              <w:t xml:space="preserve"> 3.685.650</w:t>
            </w:r>
            <w:r w:rsidRPr="001E776F">
              <w:rPr>
                <w:rFonts w:ascii="Times New Roman" w:hAnsi="Times New Roman" w:cs="Times New Roman"/>
              </w:rPr>
              <w:t>,-</w:t>
            </w:r>
          </w:p>
          <w:p w:rsidR="001E776F" w:rsidRPr="001E776F" w:rsidRDefault="001E776F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E776F">
              <w:rPr>
                <w:rFonts w:ascii="Times New Roman" w:hAnsi="Times New Roman" w:cs="Times New Roman"/>
              </w:rPr>
              <w:t>Rp</w:t>
            </w:r>
            <w:proofErr w:type="spellEnd"/>
            <w:r w:rsidRPr="001E776F">
              <w:rPr>
                <w:rFonts w:ascii="Times New Roman" w:hAnsi="Times New Roman" w:cs="Times New Roman"/>
              </w:rPr>
              <w:t xml:space="preserve">.   </w:t>
            </w:r>
            <w:r w:rsidR="00F96A86">
              <w:rPr>
                <w:rFonts w:ascii="Times New Roman" w:hAnsi="Times New Roman" w:cs="Times New Roman"/>
              </w:rPr>
              <w:t xml:space="preserve">  2.127.500</w:t>
            </w:r>
            <w:r w:rsidRPr="001E776F">
              <w:rPr>
                <w:rFonts w:ascii="Times New Roman" w:hAnsi="Times New Roman" w:cs="Times New Roman"/>
              </w:rPr>
              <w:t>,-</w:t>
            </w:r>
          </w:p>
          <w:p w:rsidR="001E776F" w:rsidRDefault="00F96A86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Rp</w:t>
            </w:r>
            <w:proofErr w:type="spellEnd"/>
            <w:r>
              <w:rPr>
                <w:rFonts w:ascii="Times New Roman" w:hAnsi="Times New Roman" w:cs="Times New Roman"/>
              </w:rPr>
              <w:t>.   54.018.000</w:t>
            </w:r>
            <w:r w:rsidR="001E776F" w:rsidRPr="001E776F">
              <w:rPr>
                <w:rFonts w:ascii="Times New Roman" w:hAnsi="Times New Roman" w:cs="Times New Roman"/>
              </w:rPr>
              <w:t>,-</w:t>
            </w:r>
          </w:p>
          <w:p w:rsidR="00F96A86" w:rsidRDefault="00F96A86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Rp</w:t>
            </w:r>
            <w:proofErr w:type="spellEnd"/>
            <w:r>
              <w:rPr>
                <w:rFonts w:ascii="Times New Roman" w:hAnsi="Times New Roman" w:cs="Times New Roman"/>
              </w:rPr>
              <w:t>. 100.185.000,-</w:t>
            </w:r>
          </w:p>
          <w:p w:rsidR="00F070B0" w:rsidRPr="001E776F" w:rsidRDefault="00F070B0" w:rsidP="00F070B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Rp</w:t>
            </w:r>
            <w:proofErr w:type="spellEnd"/>
            <w:r>
              <w:rPr>
                <w:rFonts w:ascii="Times New Roman" w:hAnsi="Times New Roman" w:cs="Times New Roman"/>
              </w:rPr>
              <w:t>.   14.320.000,-</w:t>
            </w:r>
          </w:p>
        </w:tc>
      </w:tr>
    </w:tbl>
    <w:p w:rsidR="0018355F" w:rsidRDefault="0018355F" w:rsidP="0018355F">
      <w:pPr>
        <w:jc w:val="center"/>
      </w:pPr>
    </w:p>
    <w:sectPr w:rsidR="0018355F" w:rsidSect="0018355F">
      <w:pgSz w:w="18722" w:h="12242" w:orient="landscape" w:code="12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935A8"/>
    <w:multiLevelType w:val="hybridMultilevel"/>
    <w:tmpl w:val="FB9E978E"/>
    <w:lvl w:ilvl="0" w:tplc="B7909FC6">
      <w:numFmt w:val="bullet"/>
      <w:lvlText w:val="-"/>
      <w:lvlJc w:val="left"/>
      <w:pPr>
        <w:ind w:left="720" w:hanging="360"/>
      </w:pPr>
      <w:rPr>
        <w:rFonts w:ascii="Broadway" w:eastAsiaTheme="minorHAnsi" w:hAnsi="Broadway" w:cstheme="minorHAnsi" w:hint="default"/>
        <w:color w:val="00FF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55F"/>
    <w:rsid w:val="00017A12"/>
    <w:rsid w:val="000255F6"/>
    <w:rsid w:val="000774DB"/>
    <w:rsid w:val="0008524C"/>
    <w:rsid w:val="000935ED"/>
    <w:rsid w:val="000B224E"/>
    <w:rsid w:val="00110F25"/>
    <w:rsid w:val="0014186C"/>
    <w:rsid w:val="0018355F"/>
    <w:rsid w:val="001C04ED"/>
    <w:rsid w:val="001C6C82"/>
    <w:rsid w:val="001E44D5"/>
    <w:rsid w:val="001E776F"/>
    <w:rsid w:val="0022393F"/>
    <w:rsid w:val="002F151A"/>
    <w:rsid w:val="003040A9"/>
    <w:rsid w:val="00337858"/>
    <w:rsid w:val="00351662"/>
    <w:rsid w:val="003522D8"/>
    <w:rsid w:val="003F3344"/>
    <w:rsid w:val="00447735"/>
    <w:rsid w:val="004777A6"/>
    <w:rsid w:val="00490906"/>
    <w:rsid w:val="004A1267"/>
    <w:rsid w:val="005300FD"/>
    <w:rsid w:val="00560ED0"/>
    <w:rsid w:val="00580B08"/>
    <w:rsid w:val="005A30E6"/>
    <w:rsid w:val="005B43E7"/>
    <w:rsid w:val="005B7937"/>
    <w:rsid w:val="005F4CC5"/>
    <w:rsid w:val="00615A13"/>
    <w:rsid w:val="0063265B"/>
    <w:rsid w:val="006443C7"/>
    <w:rsid w:val="0064564D"/>
    <w:rsid w:val="00662823"/>
    <w:rsid w:val="0069796B"/>
    <w:rsid w:val="006D78D2"/>
    <w:rsid w:val="006E01DE"/>
    <w:rsid w:val="007027CF"/>
    <w:rsid w:val="00724313"/>
    <w:rsid w:val="00763E4B"/>
    <w:rsid w:val="00794EDD"/>
    <w:rsid w:val="007D22A4"/>
    <w:rsid w:val="007D3B97"/>
    <w:rsid w:val="00834454"/>
    <w:rsid w:val="008B24E6"/>
    <w:rsid w:val="008E7390"/>
    <w:rsid w:val="00922D4B"/>
    <w:rsid w:val="0096505A"/>
    <w:rsid w:val="00977818"/>
    <w:rsid w:val="009F6AC4"/>
    <w:rsid w:val="00A258BB"/>
    <w:rsid w:val="00A45C5E"/>
    <w:rsid w:val="00A5238C"/>
    <w:rsid w:val="00A55E7E"/>
    <w:rsid w:val="00A62A50"/>
    <w:rsid w:val="00A83D0A"/>
    <w:rsid w:val="00A90C41"/>
    <w:rsid w:val="00B22F17"/>
    <w:rsid w:val="00B535CE"/>
    <w:rsid w:val="00B74663"/>
    <w:rsid w:val="00B84676"/>
    <w:rsid w:val="00BD7C98"/>
    <w:rsid w:val="00BF65B1"/>
    <w:rsid w:val="00C37322"/>
    <w:rsid w:val="00C847CC"/>
    <w:rsid w:val="00CD4361"/>
    <w:rsid w:val="00DC5482"/>
    <w:rsid w:val="00DF25B5"/>
    <w:rsid w:val="00E01E6B"/>
    <w:rsid w:val="00E475EB"/>
    <w:rsid w:val="00EC4E32"/>
    <w:rsid w:val="00EC7954"/>
    <w:rsid w:val="00EF454B"/>
    <w:rsid w:val="00F070B0"/>
    <w:rsid w:val="00F94345"/>
    <w:rsid w:val="00F96A86"/>
    <w:rsid w:val="00FD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06"/>
      <o:colormenu v:ext="edit" fillcolor="red" strokecolor="red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3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1"/>
  <c:chart>
    <c:title>
      <c:tx>
        <c:rich>
          <a:bodyPr/>
          <a:lstStyle/>
          <a:p>
            <a:pPr>
              <a:defRPr/>
            </a:pPr>
            <a:r>
              <a:rPr lang="en-US"/>
              <a:t>Prosentase Belanja Desa</a:t>
            </a:r>
          </a:p>
        </c:rich>
      </c:tx>
      <c:layout>
        <c:manualLayout>
          <c:xMode val="edge"/>
          <c:yMode val="edge"/>
          <c:x val="3.3977719451735194E-2"/>
          <c:y val="0.05"/>
        </c:manualLayout>
      </c:layout>
    </c:title>
    <c:plotArea>
      <c:layout>
        <c:manualLayout>
          <c:layoutTarget val="inner"/>
          <c:xMode val="edge"/>
          <c:yMode val="edge"/>
          <c:x val="0.13941207349081366"/>
          <c:y val="0.24615879265091858"/>
          <c:w val="0.25154645669291331"/>
          <c:h val="0.7074744094488190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 w="9525">
              <a:solidFill>
                <a:schemeClr val="tx1"/>
              </a:solidFill>
            </a:ln>
            <a:scene3d>
              <a:camera prst="orthographicFront"/>
              <a:lightRig rig="threePt" dir="t"/>
            </a:scene3d>
            <a:sp3d>
              <a:bevelT prst="relaxedInset"/>
              <a:bevelB w="152400" h="50800" prst="softRound"/>
            </a:sp3d>
          </c:spPr>
          <c:dPt>
            <c:idx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 prst="relaxedInset"/>
                <a:bevelB w="152400" h="50800" prst="softRound"/>
              </a:sp3d>
            </c:spPr>
          </c:dPt>
          <c:dPt>
            <c:idx val="1"/>
            <c:spPr>
              <a:solidFill>
                <a:srgbClr val="FF0000"/>
              </a:solidFill>
              <a:ln w="9525">
                <a:solidFill>
                  <a:schemeClr val="tx1"/>
                </a:solidFill>
              </a:ln>
              <a:scene3d>
                <a:camera prst="orthographicFront"/>
                <a:lightRig rig="threePt" dir="t"/>
              </a:scene3d>
              <a:sp3d>
                <a:bevelT prst="relaxedInset"/>
                <a:bevelB w="152400" h="50800" prst="softRound"/>
              </a:sp3d>
            </c:spPr>
          </c:dPt>
          <c:dPt>
            <c:idx val="2"/>
            <c:spPr>
              <a:solidFill>
                <a:srgbClr val="FFFF00"/>
              </a:solidFill>
              <a:ln w="9525">
                <a:solidFill>
                  <a:schemeClr val="tx1"/>
                </a:solidFill>
              </a:ln>
              <a:scene3d>
                <a:camera prst="orthographicFront"/>
                <a:lightRig rig="threePt" dir="t"/>
              </a:scene3d>
              <a:sp3d>
                <a:bevelT prst="relaxedInset"/>
                <a:bevelB w="152400" h="50800" prst="softRound"/>
              </a:sp3d>
            </c:spPr>
          </c:dPt>
          <c:dPt>
            <c:idx val="3"/>
            <c:spPr>
              <a:solidFill>
                <a:srgbClr val="00B0F0"/>
              </a:solidFill>
              <a:ln w="9525">
                <a:solidFill>
                  <a:srgbClr val="FFFF00"/>
                </a:solidFill>
              </a:ln>
              <a:effectLst>
                <a:outerShdw blurRad="50800" dist="38100" algn="l" rotWithShape="0">
                  <a:srgbClr val="92D050">
                    <a:alpha val="40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prst="slope"/>
                <a:bevelB prst="slope"/>
              </a:sp3d>
            </c:spPr>
          </c:dPt>
          <c:dLbls>
            <c:dLbl>
              <c:idx val="0"/>
              <c:layout>
                <c:manualLayout>
                  <c:x val="-0.10650662000583264"/>
                  <c:y val="9.92670603674541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37.9%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7.073549139690874E-2"/>
                  <c:y val="-0.1933884514435695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34.0%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7.5811256926217568E-2"/>
                  <c:y val="-6.063648293963256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5.2%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8.3250627004957722E-2"/>
                  <c:y val="0.2045223097112861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22.9%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Sheet1!$A$2:$A$5</c:f>
              <c:strCache>
                <c:ptCount val="4"/>
                <c:pt idx="0">
                  <c:v>Bidang Penyelenggaraan Pemerintah Desa</c:v>
                </c:pt>
                <c:pt idx="1">
                  <c:v>Bidang Pelaksanaan Pembangunan Desa</c:v>
                </c:pt>
                <c:pt idx="2">
                  <c:v>Bidang Pembinaan Kemasyarakatan</c:v>
                </c:pt>
                <c:pt idx="3">
                  <c:v>Bidang Pemberdayaan Masyarakat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37.885116543401423</c:v>
                </c:pt>
                <c:pt idx="1">
                  <c:v>34.016965175199601</c:v>
                </c:pt>
                <c:pt idx="2">
                  <c:v>5.1613814898915731</c:v>
                </c:pt>
                <c:pt idx="3">
                  <c:v>22.936536791507386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0740740740740751"/>
          <c:y val="5.2680446194225711E-2"/>
          <c:w val="0.34222222222222226"/>
          <c:h val="0.90276377952755893"/>
        </c:manualLayout>
      </c:layout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1"/>
  <c:chart>
    <c:title>
      <c:tx>
        <c:rich>
          <a:bodyPr/>
          <a:lstStyle/>
          <a:p>
            <a:pPr>
              <a:defRPr/>
            </a:pPr>
            <a:r>
              <a:rPr lang="en-US"/>
              <a:t>Prosentase Belanja</a:t>
            </a:r>
          </a:p>
        </c:rich>
      </c:tx>
      <c:layout>
        <c:manualLayout>
          <c:xMode val="edge"/>
          <c:yMode val="edge"/>
          <c:x val="8.0761308345228808E-2"/>
          <c:y val="0.05"/>
        </c:manualLayout>
      </c:layout>
    </c:title>
    <c:plotArea>
      <c:layout>
        <c:manualLayout>
          <c:layoutTarget val="inner"/>
          <c:xMode val="edge"/>
          <c:yMode val="edge"/>
          <c:x val="0.13941207349081372"/>
          <c:y val="0.24615879265091858"/>
          <c:w val="0.25154645669291326"/>
          <c:h val="0.7074744094488192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 w="9525">
              <a:solidFill>
                <a:schemeClr val="tx1"/>
              </a:solidFill>
            </a:ln>
            <a:scene3d>
              <a:camera prst="orthographicFront"/>
              <a:lightRig rig="threePt" dir="t"/>
            </a:scene3d>
            <a:sp3d>
              <a:bevelT prst="relaxedInset"/>
              <a:bevelB w="152400" h="50800" prst="softRound"/>
            </a:sp3d>
          </c:spPr>
          <c:dPt>
            <c:idx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 prst="relaxedInset"/>
                <a:bevelB w="152400" h="50800" prst="softRound"/>
              </a:sp3d>
            </c:spPr>
          </c:dPt>
          <c:dPt>
            <c:idx val="1"/>
            <c:spPr>
              <a:solidFill>
                <a:srgbClr val="FFFF00"/>
              </a:solidFill>
              <a:ln w="9525">
                <a:solidFill>
                  <a:schemeClr val="tx1"/>
                </a:solidFill>
              </a:ln>
              <a:scene3d>
                <a:camera prst="orthographicFront"/>
                <a:lightRig rig="threePt" dir="t"/>
              </a:scene3d>
              <a:sp3d>
                <a:bevelT prst="relaxedInset"/>
                <a:bevelB w="152400" h="50800" prst="softRound"/>
              </a:sp3d>
            </c:spPr>
          </c:dPt>
          <c:dPt>
            <c:idx val="2"/>
            <c:spPr>
              <a:solidFill>
                <a:srgbClr val="FFFF00"/>
              </a:solidFill>
              <a:ln w="9525">
                <a:solidFill>
                  <a:schemeClr val="tx1"/>
                </a:solidFill>
              </a:ln>
              <a:scene3d>
                <a:camera prst="orthographicFront"/>
                <a:lightRig rig="threePt" dir="t"/>
              </a:scene3d>
              <a:sp3d>
                <a:bevelT prst="relaxedInset"/>
                <a:bevelB w="152400" h="50800" prst="softRound"/>
              </a:sp3d>
            </c:spPr>
          </c:dPt>
          <c:dPt>
            <c:idx val="3"/>
            <c:spPr>
              <a:solidFill>
                <a:srgbClr val="00B0F0"/>
              </a:solidFill>
              <a:ln w="9525">
                <a:solidFill>
                  <a:srgbClr val="FFFF00"/>
                </a:solidFill>
              </a:ln>
              <a:effectLst>
                <a:outerShdw blurRad="50800" dist="38100" algn="l" rotWithShape="0">
                  <a:srgbClr val="92D050">
                    <a:alpha val="40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prst="slope"/>
                <a:bevelB prst="slope"/>
              </a:sp3d>
            </c:spPr>
          </c:dPt>
          <c:dLbls>
            <c:dLbl>
              <c:idx val="0"/>
              <c:layout>
                <c:manualLayout>
                  <c:x val="-0.10650662819194386"/>
                  <c:y val="-7.68335561828356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59.9%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0.10192465707868392"/>
                  <c:y val="7.07626405189916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40.1%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7.5811256926217596E-2"/>
                  <c:y val="-6.063648293963259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5.2%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8.3250627004957722E-2"/>
                  <c:y val="0.204522309711286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22.9%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Sheet1!$A$2:$A$5</c:f>
              <c:strCache>
                <c:ptCount val="2"/>
                <c:pt idx="0">
                  <c:v>Bidang Pelaksanaan Pembangunan Desa</c:v>
                </c:pt>
                <c:pt idx="1">
                  <c:v>Bidang Pemberdayaan Masyarakat Desa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59.906825074000004</c:v>
                </c:pt>
                <c:pt idx="1">
                  <c:v>40.12669634492223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4540611042040798"/>
          <c:y val="0.24764918536126382"/>
          <c:w val="0.42571810102684537"/>
          <c:h val="0.68892735106224923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BEROX</dc:creator>
  <cp:lastModifiedBy>BEROX</cp:lastModifiedBy>
  <cp:revision>4</cp:revision>
  <dcterms:created xsi:type="dcterms:W3CDTF">2018-01-22T05:45:00Z</dcterms:created>
  <dcterms:modified xsi:type="dcterms:W3CDTF">2018-01-22T07:22:00Z</dcterms:modified>
</cp:coreProperties>
</file>